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318" w:type="dxa"/>
        <w:tblBorders>
          <w:bottom w:val="single" w:sz="4" w:space="0" w:color="auto"/>
        </w:tblBorders>
        <w:tblLook w:val="04A0" w:firstRow="1" w:lastRow="0" w:firstColumn="1" w:lastColumn="0" w:noHBand="0" w:noVBand="1"/>
      </w:tblPr>
      <w:tblGrid>
        <w:gridCol w:w="1960"/>
        <w:gridCol w:w="6687"/>
        <w:gridCol w:w="2268"/>
      </w:tblGrid>
      <w:tr w:rsidR="0078103C" w:rsidTr="00BC10B9">
        <w:trPr>
          <w:trHeight w:val="1842"/>
        </w:trPr>
        <w:tc>
          <w:tcPr>
            <w:tcW w:w="1960" w:type="dxa"/>
            <w:shd w:val="clear" w:color="auto" w:fill="auto"/>
            <w:vAlign w:val="center"/>
          </w:tcPr>
          <w:p w:rsidR="0078103C" w:rsidRPr="00BC10B9" w:rsidRDefault="00E113E5" w:rsidP="00BC10B9">
            <w:pPr>
              <w:jc w:val="center"/>
              <w:rPr>
                <w:rFonts w:eastAsia="Calibri"/>
                <w:sz w:val="22"/>
              </w:rPr>
            </w:pPr>
            <w:r w:rsidRPr="00BC10B9">
              <w:rPr>
                <w:rFonts w:eastAsia="Calibri"/>
                <w:noProof/>
                <w:sz w:val="22"/>
                <w:lang w:val="en-US" w:eastAsia="en-US"/>
              </w:rPr>
              <w:drawing>
                <wp:anchor distT="0" distB="0" distL="114300" distR="114300" simplePos="0" relativeHeight="251658240" behindDoc="0" locked="0" layoutInCell="1" allowOverlap="1" wp14:anchorId="5A9C471B" wp14:editId="3860CC4C">
                  <wp:simplePos x="0" y="0"/>
                  <wp:positionH relativeFrom="column">
                    <wp:posOffset>5080</wp:posOffset>
                  </wp:positionH>
                  <wp:positionV relativeFrom="paragraph">
                    <wp:posOffset>112395</wp:posOffset>
                  </wp:positionV>
                  <wp:extent cx="1095375" cy="894080"/>
                  <wp:effectExtent l="0" t="0" r="0" b="0"/>
                  <wp:wrapNone/>
                  <wp:docPr id="5" name="Picture 4" descr="C:\Users\user\Desktop\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ЛОГО.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894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87" w:type="dxa"/>
            <w:shd w:val="clear" w:color="auto" w:fill="auto"/>
            <w:vAlign w:val="center"/>
          </w:tcPr>
          <w:p w:rsidR="0078103C" w:rsidRPr="006B3022" w:rsidRDefault="00E113E5" w:rsidP="00BC10B9">
            <w:pPr>
              <w:tabs>
                <w:tab w:val="center" w:pos="4680"/>
                <w:tab w:val="right" w:pos="9360"/>
              </w:tabs>
              <w:jc w:val="center"/>
              <w:rPr>
                <w:rFonts w:ascii="Verdana" w:eastAsia="Calibri" w:hAnsi="Verdana"/>
                <w:sz w:val="20"/>
                <w:szCs w:val="20"/>
                <w:lang w:eastAsia="en-US"/>
              </w:rPr>
            </w:pPr>
            <w:r>
              <w:rPr>
                <w:rFonts w:ascii="Verdana" w:eastAsia="Calibri" w:hAnsi="Verdana"/>
                <w:noProof/>
                <w:sz w:val="20"/>
                <w:szCs w:val="20"/>
                <w:lang w:val="en-US" w:eastAsia="en-US"/>
              </w:rPr>
              <w:drawing>
                <wp:anchor distT="0" distB="0" distL="114300" distR="114300" simplePos="0" relativeHeight="251659264" behindDoc="1" locked="0" layoutInCell="1" allowOverlap="1" wp14:anchorId="748A5241" wp14:editId="79826EDC">
                  <wp:simplePos x="0" y="0"/>
                  <wp:positionH relativeFrom="column">
                    <wp:posOffset>4034155</wp:posOffset>
                  </wp:positionH>
                  <wp:positionV relativeFrom="paragraph">
                    <wp:posOffset>-116205</wp:posOffset>
                  </wp:positionV>
                  <wp:extent cx="1539875" cy="841375"/>
                  <wp:effectExtent l="0" t="0" r="3175" b="0"/>
                  <wp:wrapNone/>
                  <wp:docPr id="12"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A58" w:rsidRPr="006B3022">
              <w:rPr>
                <w:rFonts w:ascii="Verdana" w:eastAsia="Calibri" w:hAnsi="Verdana"/>
                <w:sz w:val="20"/>
                <w:szCs w:val="20"/>
                <w:lang w:eastAsia="en-US"/>
              </w:rPr>
              <w:t>МИНИСТЕРСТВО НА ЗЕМЕДЕЛИЕТО И ХРАНИТЕ</w:t>
            </w:r>
          </w:p>
          <w:p w:rsidR="0078103C" w:rsidRPr="006B3022" w:rsidRDefault="0078103C" w:rsidP="00BC10B9">
            <w:pPr>
              <w:tabs>
                <w:tab w:val="center" w:pos="4680"/>
                <w:tab w:val="right" w:pos="9360"/>
              </w:tabs>
              <w:jc w:val="center"/>
              <w:rPr>
                <w:rFonts w:ascii="Verdana" w:eastAsia="Calibri" w:hAnsi="Verdana"/>
                <w:sz w:val="20"/>
                <w:szCs w:val="20"/>
                <w:lang w:eastAsia="en-US"/>
              </w:rPr>
            </w:pPr>
          </w:p>
          <w:p w:rsidR="0078103C" w:rsidRPr="006B3022" w:rsidRDefault="00CE31C4" w:rsidP="00BC10B9">
            <w:pPr>
              <w:tabs>
                <w:tab w:val="center" w:pos="4680"/>
                <w:tab w:val="right" w:pos="9360"/>
              </w:tabs>
              <w:jc w:val="center"/>
              <w:rPr>
                <w:rFonts w:ascii="Verdana" w:eastAsia="Calibri" w:hAnsi="Verdana"/>
                <w:bCs/>
                <w:sz w:val="20"/>
                <w:szCs w:val="20"/>
                <w:lang w:eastAsia="zh-CN"/>
              </w:rPr>
            </w:pPr>
            <w:r>
              <w:rPr>
                <w:rFonts w:ascii="Verdana" w:eastAsia="Calibri" w:hAnsi="Verdana"/>
                <w:bCs/>
                <w:sz w:val="20"/>
                <w:szCs w:val="20"/>
                <w:lang w:eastAsia="zh-CN"/>
              </w:rPr>
              <w:t>„ЮГОЗАПАДНО ДЪРЖАВНО ПРЕДПРИЯТИЕ“ ДП</w:t>
            </w:r>
          </w:p>
          <w:p w:rsidR="0078103C" w:rsidRPr="00BC10B9" w:rsidRDefault="00CE31C4" w:rsidP="00BC10B9">
            <w:pPr>
              <w:jc w:val="center"/>
              <w:rPr>
                <w:rFonts w:eastAsia="Calibri"/>
                <w:sz w:val="22"/>
              </w:rPr>
            </w:pPr>
            <w:r>
              <w:rPr>
                <w:rFonts w:ascii="Verdana" w:eastAsia="Calibri" w:hAnsi="Verdana"/>
                <w:bCs/>
                <w:sz w:val="20"/>
                <w:szCs w:val="20"/>
                <w:lang w:eastAsia="zh-CN"/>
              </w:rPr>
              <w:t>ТП „ДЪРЖАВНО ГОРСКО СТОПАНСТВО ГОЦЕ ДЕЛЧЕВ“</w:t>
            </w:r>
          </w:p>
        </w:tc>
        <w:tc>
          <w:tcPr>
            <w:tcW w:w="2268" w:type="dxa"/>
            <w:shd w:val="clear" w:color="auto" w:fill="auto"/>
            <w:vAlign w:val="center"/>
          </w:tcPr>
          <w:p w:rsidR="0078103C" w:rsidRPr="00BC10B9" w:rsidRDefault="0078103C" w:rsidP="00BC10B9">
            <w:pPr>
              <w:jc w:val="center"/>
              <w:rPr>
                <w:rFonts w:eastAsia="Calibri"/>
                <w:sz w:val="22"/>
              </w:rPr>
            </w:pPr>
          </w:p>
        </w:tc>
      </w:tr>
    </w:tbl>
    <w:p w:rsidR="0078103C" w:rsidRPr="00AE37E8" w:rsidRDefault="00CE31C4" w:rsidP="0078103C">
      <w:pPr>
        <w:jc w:val="center"/>
      </w:pPr>
      <w:r>
        <w:rPr>
          <w:rFonts w:ascii="Verdana" w:eastAsia="Calibri" w:hAnsi="Verdana"/>
          <w:sz w:val="16"/>
          <w:szCs w:val="16"/>
          <w:lang w:val="ru-RU" w:eastAsia="en-US"/>
        </w:rPr>
        <w:t>гр. Гоце Делчев, ул. „Скопие” № 2, п.к. 2900 тел.: 0882393999, e-mail:dl_gdelchev@abv.bg</w:t>
      </w:r>
    </w:p>
    <w:p w:rsidR="007A5DB3" w:rsidRPr="003902DC" w:rsidRDefault="007A5DB3" w:rsidP="007A5DB3">
      <w:pPr>
        <w:rPr>
          <w:rFonts w:ascii="Verdana" w:hAnsi="Verdana"/>
          <w:sz w:val="20"/>
          <w:szCs w:val="20"/>
        </w:rPr>
      </w:pPr>
    </w:p>
    <w:p w:rsidR="007A5DB3" w:rsidRPr="003902DC" w:rsidRDefault="007A5DB3" w:rsidP="007A5DB3">
      <w:pPr>
        <w:jc w:val="center"/>
        <w:rPr>
          <w:rFonts w:ascii="Verdana" w:hAnsi="Verdana"/>
          <w:b/>
          <w:sz w:val="20"/>
          <w:szCs w:val="20"/>
        </w:rPr>
      </w:pPr>
      <w:r w:rsidRPr="003902DC">
        <w:rPr>
          <w:rFonts w:ascii="Verdana" w:hAnsi="Verdana"/>
          <w:b/>
          <w:spacing w:val="80"/>
          <w:sz w:val="20"/>
          <w:szCs w:val="20"/>
        </w:rPr>
        <w:t>ЗАПОВЕ</w:t>
      </w:r>
      <w:r w:rsidRPr="003902DC">
        <w:rPr>
          <w:rFonts w:ascii="Verdana" w:hAnsi="Verdana"/>
          <w:b/>
          <w:sz w:val="20"/>
          <w:szCs w:val="20"/>
        </w:rPr>
        <w:t>Д</w:t>
      </w:r>
    </w:p>
    <w:p w:rsidR="007A5DB3" w:rsidRPr="003902DC" w:rsidRDefault="00A8700F" w:rsidP="00A8700F">
      <w:pPr>
        <w:ind w:left="2127" w:firstLine="709"/>
        <w:rPr>
          <w:rFonts w:ascii="Verdana" w:hAnsi="Verdana"/>
          <w:sz w:val="20"/>
          <w:szCs w:val="20"/>
        </w:rPr>
      </w:pPr>
      <w:r>
        <w:rPr>
          <w:rFonts w:ascii="Verdana" w:hAnsi="Verdana"/>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54pt">
            <v:imagedata r:id="rId9" o:title=""/>
            <o:lock v:ext="edit" ungrouping="t" rotation="t" cropping="t" verticies="t" text="t" grouping="t"/>
            <o:signatureline v:ext="edit" id="{48C2ADF9-F48E-4CB2-847A-938E267BD02F}" provid="{00000000-0000-0000-0000-000000000000}" o:suggestedsigner="РЕГ. № " issignatureline="t"/>
          </v:shape>
        </w:pict>
      </w:r>
    </w:p>
    <w:p w:rsidR="00846ED4" w:rsidRDefault="007A5DB3" w:rsidP="00846ED4">
      <w:pPr>
        <w:ind w:firstLine="708"/>
        <w:rPr>
          <w:rFonts w:ascii="Verdana" w:hAnsi="Verdana"/>
          <w:sz w:val="20"/>
          <w:szCs w:val="20"/>
        </w:rPr>
      </w:pPr>
      <w:r w:rsidRPr="003902DC">
        <w:rPr>
          <w:rFonts w:ascii="Verdana" w:hAnsi="Verdana"/>
          <w:sz w:val="20"/>
          <w:szCs w:val="20"/>
        </w:rPr>
        <w:t xml:space="preserve">На основание </w:t>
      </w:r>
      <w:r w:rsidR="0042651A" w:rsidRPr="00EF2871">
        <w:rPr>
          <w:rFonts w:ascii="Verdana" w:hAnsi="Verdana"/>
          <w:sz w:val="20"/>
          <w:szCs w:val="20"/>
        </w:rPr>
        <w:t>чл. 4, ал. 1, във вр. с чл. 2, т. 2,</w:t>
      </w:r>
      <w:r w:rsidR="005D33EF" w:rsidRPr="00EF2871">
        <w:rPr>
          <w:rFonts w:ascii="Verdana" w:hAnsi="Verdana"/>
          <w:sz w:val="20"/>
          <w:szCs w:val="20"/>
        </w:rPr>
        <w:t xml:space="preserve"> </w:t>
      </w:r>
      <w:r w:rsidR="00AE3E90" w:rsidRPr="00EF2871">
        <w:rPr>
          <w:rFonts w:ascii="Verdana" w:hAnsi="Verdana"/>
          <w:sz w:val="20"/>
          <w:szCs w:val="20"/>
        </w:rPr>
        <w:t>чл. 65</w:t>
      </w:r>
      <w:r w:rsidR="00AE3E90" w:rsidRPr="003902DC">
        <w:rPr>
          <w:rFonts w:ascii="Verdana" w:hAnsi="Verdana"/>
          <w:sz w:val="20"/>
          <w:szCs w:val="20"/>
        </w:rPr>
        <w:t xml:space="preserve">, ал.1 и 2, във връзка с чл. 53, ал. 1 и 2 и </w:t>
      </w:r>
      <w:r w:rsidR="00AE3E90" w:rsidRPr="003902DC">
        <w:rPr>
          <w:rFonts w:ascii="Verdana" w:hAnsi="Verdana" w:cs="All Times New Roman"/>
          <w:sz w:val="20"/>
          <w:szCs w:val="20"/>
        </w:rPr>
        <w:t>чл. 15, ал. 3 и 4</w:t>
      </w:r>
      <w:r w:rsidR="00B25877" w:rsidRPr="003902DC">
        <w:rPr>
          <w:rFonts w:ascii="Verdana" w:hAnsi="Verdana" w:cs="All Times New Roman"/>
          <w:sz w:val="20"/>
          <w:szCs w:val="20"/>
        </w:rPr>
        <w:t>,</w:t>
      </w:r>
      <w:r w:rsidRPr="003902DC">
        <w:rPr>
          <w:rFonts w:ascii="Verdana" w:hAnsi="Verdana"/>
          <w:sz w:val="20"/>
          <w:szCs w:val="20"/>
        </w:rPr>
        <w:t xml:space="preserve"> във вр. с чл. 46, т. 1</w:t>
      </w:r>
      <w:r w:rsidR="00B25877" w:rsidRPr="003902DC">
        <w:rPr>
          <w:rFonts w:ascii="Verdana" w:hAnsi="Verdana"/>
          <w:sz w:val="20"/>
          <w:szCs w:val="20"/>
        </w:rPr>
        <w:t xml:space="preserve"> и</w:t>
      </w:r>
      <w:r w:rsidRPr="003902DC">
        <w:rPr>
          <w:rFonts w:ascii="Verdana" w:hAnsi="Verdana"/>
          <w:sz w:val="20"/>
          <w:szCs w:val="20"/>
        </w:rPr>
        <w:t xml:space="preserve"> във вр. с чл. 49, ал. 1, т. </w:t>
      </w:r>
      <w:r w:rsidR="00B25877" w:rsidRPr="003902DC">
        <w:rPr>
          <w:rFonts w:ascii="Verdana" w:hAnsi="Verdana"/>
          <w:sz w:val="20"/>
          <w:szCs w:val="20"/>
        </w:rPr>
        <w:t>2</w:t>
      </w:r>
      <w:r w:rsidRPr="003902DC">
        <w:rPr>
          <w:rFonts w:ascii="Verdana" w:hAnsi="Verdana"/>
          <w:sz w:val="20"/>
          <w:szCs w:val="20"/>
        </w:rPr>
        <w:t xml:space="preserve">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и във вр. със Заповед № </w:t>
      </w:r>
      <w:r w:rsidR="00CE31C4">
        <w:rPr>
          <w:rFonts w:ascii="Verdana" w:hAnsi="Verdana"/>
          <w:sz w:val="20"/>
          <w:szCs w:val="20"/>
        </w:rPr>
        <w:t>РД-07-767/04.11.2025 г.</w:t>
      </w:r>
      <w:r w:rsidRPr="003902DC">
        <w:rPr>
          <w:rFonts w:ascii="Verdana" w:hAnsi="Verdana"/>
          <w:sz w:val="20"/>
          <w:szCs w:val="20"/>
        </w:rPr>
        <w:t xml:space="preserve"> на Директора на </w:t>
      </w:r>
      <w:r w:rsidR="00CE31C4">
        <w:rPr>
          <w:rFonts w:ascii="Verdana" w:hAnsi="Verdana"/>
          <w:sz w:val="20"/>
          <w:szCs w:val="20"/>
        </w:rPr>
        <w:t>„ЮЗДП“ ДП, гр. Благоевград</w:t>
      </w:r>
      <w:r w:rsidR="00846ED4">
        <w:rPr>
          <w:rFonts w:ascii="Verdana" w:hAnsi="Verdana"/>
          <w:sz w:val="20"/>
          <w:szCs w:val="20"/>
        </w:rPr>
        <w:t xml:space="preserve"> и</w:t>
      </w:r>
      <w:r w:rsidR="00846ED4" w:rsidRPr="00F4264E">
        <w:rPr>
          <w:rFonts w:ascii="Verdana" w:hAnsi="Verdana"/>
          <w:sz w:val="20"/>
          <w:szCs w:val="20"/>
        </w:rPr>
        <w:t xml:space="preserve"> изпълне</w:t>
      </w:r>
      <w:r w:rsidR="00846ED4">
        <w:rPr>
          <w:rFonts w:ascii="Verdana" w:hAnsi="Verdana"/>
          <w:sz w:val="20"/>
          <w:szCs w:val="20"/>
        </w:rPr>
        <w:t>нието на Договор № 53/ 03.08.2022</w:t>
      </w:r>
      <w:r w:rsidR="00846ED4" w:rsidRPr="00F4264E">
        <w:rPr>
          <w:rFonts w:ascii="Verdana" w:hAnsi="Verdana"/>
          <w:sz w:val="20"/>
          <w:szCs w:val="20"/>
        </w:rPr>
        <w:t xml:space="preserve"> г. за управление, стопанисване и опазване на го</w:t>
      </w:r>
      <w:r w:rsidR="00846ED4">
        <w:rPr>
          <w:rFonts w:ascii="Verdana" w:hAnsi="Verdana"/>
          <w:sz w:val="20"/>
          <w:szCs w:val="20"/>
        </w:rPr>
        <w:t>ри, собственост на Община Гоце Делчев</w:t>
      </w:r>
    </w:p>
    <w:p w:rsidR="007A5DB3" w:rsidRPr="003902DC" w:rsidRDefault="007A5DB3" w:rsidP="007A5DB3">
      <w:pPr>
        <w:ind w:firstLine="708"/>
        <w:rPr>
          <w:rFonts w:ascii="Verdana" w:hAnsi="Verdana"/>
          <w:sz w:val="20"/>
          <w:szCs w:val="20"/>
        </w:rPr>
      </w:pPr>
    </w:p>
    <w:p w:rsidR="007A5DB3" w:rsidRPr="003902DC" w:rsidRDefault="007A5DB3" w:rsidP="007A5DB3">
      <w:pPr>
        <w:rPr>
          <w:rFonts w:ascii="Verdana" w:hAnsi="Verdana"/>
          <w:sz w:val="20"/>
          <w:szCs w:val="20"/>
        </w:rPr>
      </w:pPr>
    </w:p>
    <w:p w:rsidR="007A5DB3" w:rsidRPr="003902DC" w:rsidRDefault="007A5DB3" w:rsidP="007A5DB3">
      <w:pPr>
        <w:jc w:val="center"/>
        <w:rPr>
          <w:rFonts w:ascii="Verdana" w:hAnsi="Verdana"/>
          <w:b/>
          <w:bCs/>
          <w:sz w:val="20"/>
          <w:szCs w:val="20"/>
        </w:rPr>
      </w:pPr>
      <w:r w:rsidRPr="003902DC">
        <w:rPr>
          <w:rFonts w:ascii="Verdana" w:hAnsi="Verdana"/>
          <w:b/>
          <w:spacing w:val="60"/>
          <w:sz w:val="20"/>
          <w:szCs w:val="20"/>
        </w:rPr>
        <w:t>НАРЕЖДА</w:t>
      </w:r>
      <w:r w:rsidRPr="003902DC">
        <w:rPr>
          <w:rFonts w:ascii="Verdana" w:hAnsi="Verdana"/>
          <w:b/>
          <w:sz w:val="20"/>
          <w:szCs w:val="20"/>
        </w:rPr>
        <w:t>М:</w:t>
      </w:r>
    </w:p>
    <w:p w:rsidR="007A5DB3" w:rsidRPr="003902DC" w:rsidRDefault="007A5DB3" w:rsidP="007A5DB3">
      <w:pPr>
        <w:rPr>
          <w:rFonts w:ascii="Verdana" w:hAnsi="Verdana"/>
          <w:sz w:val="20"/>
          <w:szCs w:val="20"/>
        </w:rPr>
      </w:pPr>
    </w:p>
    <w:p w:rsidR="00582752" w:rsidRPr="003902DC" w:rsidRDefault="00582752" w:rsidP="004E5729">
      <w:pPr>
        <w:pStyle w:val="aa"/>
        <w:numPr>
          <w:ilvl w:val="0"/>
          <w:numId w:val="3"/>
        </w:numPr>
        <w:tabs>
          <w:tab w:val="clear" w:pos="1135"/>
          <w:tab w:val="num" w:pos="851"/>
        </w:tabs>
        <w:ind w:firstLine="566"/>
        <w:jc w:val="both"/>
        <w:rPr>
          <w:rFonts w:ascii="Verdana" w:hAnsi="Verdana"/>
          <w:sz w:val="20"/>
          <w:szCs w:val="20"/>
        </w:rPr>
      </w:pPr>
      <w:r w:rsidRPr="003902DC">
        <w:rPr>
          <w:rFonts w:ascii="Verdana" w:hAnsi="Verdana"/>
          <w:sz w:val="20"/>
          <w:szCs w:val="20"/>
        </w:rPr>
        <w:t xml:space="preserve">Да се проведе търг с </w:t>
      </w:r>
      <w:r w:rsidR="00A625B8" w:rsidRPr="003902DC">
        <w:rPr>
          <w:rFonts w:ascii="Verdana" w:hAnsi="Verdana"/>
          <w:sz w:val="20"/>
          <w:szCs w:val="20"/>
        </w:rPr>
        <w:t>тайно</w:t>
      </w:r>
      <w:r w:rsidRPr="003902DC">
        <w:rPr>
          <w:rFonts w:ascii="Verdana" w:hAnsi="Verdana"/>
          <w:sz w:val="20"/>
          <w:szCs w:val="20"/>
        </w:rPr>
        <w:t xml:space="preserve"> наддаване за продажба на стояща дървесина на корен, от </w:t>
      </w:r>
      <w:r w:rsidRPr="003902DC">
        <w:rPr>
          <w:rFonts w:ascii="Verdana" w:hAnsi="Verdana"/>
          <w:bCs/>
          <w:sz w:val="20"/>
          <w:szCs w:val="20"/>
        </w:rPr>
        <w:t xml:space="preserve">Обект </w:t>
      </w:r>
      <w:r w:rsidRPr="003902DC">
        <w:rPr>
          <w:rFonts w:ascii="Verdana" w:hAnsi="Verdana"/>
          <w:b/>
          <w:bCs/>
          <w:sz w:val="20"/>
          <w:szCs w:val="20"/>
        </w:rPr>
        <w:t xml:space="preserve">№ </w:t>
      </w:r>
      <w:r w:rsidR="00846ED4">
        <w:rPr>
          <w:rFonts w:ascii="Verdana" w:hAnsi="Verdana"/>
          <w:b/>
          <w:sz w:val="20"/>
          <w:szCs w:val="20"/>
        </w:rPr>
        <w:t>2601ОГТ</w:t>
      </w:r>
      <w:r w:rsidRPr="003902DC">
        <w:rPr>
          <w:rFonts w:ascii="Verdana" w:hAnsi="Verdana"/>
          <w:sz w:val="20"/>
          <w:szCs w:val="20"/>
        </w:rPr>
        <w:t xml:space="preserve">, включващ отдели: </w:t>
      </w:r>
      <w:r w:rsidR="00846ED4">
        <w:rPr>
          <w:rFonts w:ascii="Verdana" w:hAnsi="Verdana"/>
          <w:b/>
          <w:sz w:val="20"/>
          <w:szCs w:val="20"/>
        </w:rPr>
        <w:t>64н164д164ж164о164м142л81г80д61х61ц61р61з60ш64и94к613з32в32т32п142и154к158г158е158ж165а340т344б1344я342л655м</w:t>
      </w:r>
      <w:r w:rsidRPr="003902DC">
        <w:rPr>
          <w:rFonts w:ascii="Verdana" w:hAnsi="Verdana"/>
          <w:sz w:val="20"/>
          <w:szCs w:val="20"/>
        </w:rPr>
        <w:t xml:space="preserve">, находящи се в териториалният обхват на </w:t>
      </w:r>
      <w:r w:rsidR="00CE31C4">
        <w:rPr>
          <w:rFonts w:ascii="Verdana" w:hAnsi="Verdana"/>
          <w:sz w:val="20"/>
          <w:szCs w:val="20"/>
        </w:rPr>
        <w:t>ТП „ДГС Гоце Делчев“</w:t>
      </w:r>
      <w:r w:rsidRPr="003902DC">
        <w:rPr>
          <w:rFonts w:ascii="Verdana" w:hAnsi="Verdana"/>
          <w:sz w:val="20"/>
          <w:szCs w:val="20"/>
        </w:rPr>
        <w:t xml:space="preserve">, </w:t>
      </w:r>
      <w:r w:rsidR="00CE31C4">
        <w:rPr>
          <w:rFonts w:ascii="Verdana" w:hAnsi="Verdana"/>
          <w:sz w:val="20"/>
          <w:szCs w:val="20"/>
        </w:rPr>
        <w:t>гр. Гоце Делчев</w:t>
      </w:r>
      <w:r w:rsidR="003A4454" w:rsidRPr="000E0660">
        <w:rPr>
          <w:rFonts w:ascii="Verdana" w:hAnsi="Verdana"/>
          <w:sz w:val="20"/>
          <w:szCs w:val="20"/>
        </w:rPr>
        <w:t xml:space="preserve"> </w:t>
      </w:r>
      <w:r w:rsidRPr="003902DC">
        <w:rPr>
          <w:rFonts w:ascii="Verdana" w:hAnsi="Verdana"/>
          <w:sz w:val="20"/>
          <w:szCs w:val="20"/>
        </w:rPr>
        <w:t>при следните условия:</w:t>
      </w:r>
      <w:r w:rsidRPr="000E0660">
        <w:rPr>
          <w:rFonts w:ascii="Verdana" w:hAnsi="Verdana"/>
          <w:sz w:val="20"/>
          <w:szCs w:val="20"/>
        </w:rPr>
        <w:t xml:space="preserve"> </w:t>
      </w:r>
    </w:p>
    <w:tbl>
      <w:tblPr>
        <w:tblW w:w="9732" w:type="dxa"/>
        <w:jc w:val="center"/>
        <w:tblLayout w:type="fixed"/>
        <w:tblCellMar>
          <w:left w:w="30" w:type="dxa"/>
          <w:right w:w="30" w:type="dxa"/>
        </w:tblCellMar>
        <w:tblLook w:val="0000" w:firstRow="0" w:lastRow="0" w:firstColumn="0" w:lastColumn="0" w:noHBand="0" w:noVBand="0"/>
      </w:tblPr>
      <w:tblGrid>
        <w:gridCol w:w="5434"/>
        <w:gridCol w:w="4298"/>
      </w:tblGrid>
      <w:tr w:rsidR="00582752" w:rsidRPr="003902DC" w:rsidTr="00D834AE">
        <w:trPr>
          <w:trHeight w:val="247"/>
          <w:jc w:val="center"/>
        </w:trPr>
        <w:tc>
          <w:tcPr>
            <w:tcW w:w="5434" w:type="dxa"/>
            <w:tcBorders>
              <w:top w:val="single" w:sz="6" w:space="0" w:color="auto"/>
              <w:left w:val="single" w:sz="6" w:space="0" w:color="auto"/>
              <w:bottom w:val="single" w:sz="6" w:space="0" w:color="auto"/>
              <w:right w:val="single" w:sz="6" w:space="0" w:color="auto"/>
            </w:tcBorders>
            <w:shd w:val="clear" w:color="auto" w:fill="auto"/>
            <w:vAlign w:val="center"/>
          </w:tcPr>
          <w:p w:rsidR="00582752" w:rsidRPr="000E0660" w:rsidRDefault="00582752" w:rsidP="004079CC">
            <w:pPr>
              <w:autoSpaceDE w:val="0"/>
              <w:autoSpaceDN w:val="0"/>
              <w:adjustRightInd w:val="0"/>
              <w:jc w:val="left"/>
              <w:rPr>
                <w:rFonts w:ascii="Verdana" w:hAnsi="Verdana"/>
                <w:bCs/>
                <w:color w:val="000000"/>
                <w:sz w:val="20"/>
                <w:szCs w:val="20"/>
                <w:lang w:eastAsia="en-US"/>
              </w:rPr>
            </w:pPr>
            <w:r w:rsidRPr="003902DC">
              <w:rPr>
                <w:rFonts w:ascii="Verdana" w:hAnsi="Verdana"/>
                <w:bCs/>
                <w:color w:val="000000"/>
                <w:sz w:val="20"/>
                <w:szCs w:val="20"/>
                <w:lang w:eastAsia="en-US"/>
              </w:rPr>
              <w:t xml:space="preserve">Количество дървесина в пл. </w:t>
            </w:r>
            <w:r w:rsidRPr="003902DC">
              <w:rPr>
                <w:rFonts w:ascii="Verdana" w:hAnsi="Verdana"/>
                <w:bCs/>
                <w:sz w:val="20"/>
                <w:szCs w:val="20"/>
                <w:lang w:eastAsia="en-US"/>
              </w:rPr>
              <w:t>м</w:t>
            </w:r>
            <w:r w:rsidRPr="000E0660">
              <w:rPr>
                <w:rFonts w:ascii="Verdana" w:hAnsi="Verdana"/>
                <w:bCs/>
                <w:sz w:val="20"/>
                <w:szCs w:val="20"/>
                <w:lang w:eastAsia="en-US"/>
              </w:rPr>
              <w:t>3</w:t>
            </w:r>
            <w:r w:rsidRPr="003902DC">
              <w:rPr>
                <w:rFonts w:ascii="Verdana" w:hAnsi="Verdana"/>
                <w:bCs/>
                <w:sz w:val="20"/>
                <w:szCs w:val="20"/>
                <w:lang w:eastAsia="en-US"/>
              </w:rPr>
              <w:t xml:space="preserve"> и единични продажни цени </w:t>
            </w:r>
            <w:r w:rsidR="00007F7D" w:rsidRPr="003902DC">
              <w:rPr>
                <w:rFonts w:ascii="Verdana" w:hAnsi="Verdana"/>
                <w:bCs/>
                <w:sz w:val="20"/>
                <w:szCs w:val="20"/>
                <w:lang w:eastAsia="en-US"/>
              </w:rPr>
              <w:t xml:space="preserve">по сортименти </w:t>
            </w:r>
            <w:r w:rsidR="004079CC" w:rsidRPr="003902DC">
              <w:rPr>
                <w:rFonts w:ascii="Verdana" w:hAnsi="Verdana"/>
                <w:bCs/>
                <w:sz w:val="20"/>
                <w:szCs w:val="20"/>
                <w:lang w:eastAsia="en-US"/>
              </w:rPr>
              <w:t xml:space="preserve">в </w:t>
            </w:r>
            <w:r w:rsidRPr="003902DC">
              <w:rPr>
                <w:rFonts w:ascii="Verdana" w:hAnsi="Verdana"/>
                <w:bCs/>
                <w:sz w:val="20"/>
                <w:szCs w:val="20"/>
                <w:lang w:eastAsia="en-US"/>
              </w:rPr>
              <w:t xml:space="preserve">лв./м3 </w:t>
            </w:r>
            <w:r w:rsidR="0047303D">
              <w:rPr>
                <w:rFonts w:ascii="Verdana" w:hAnsi="Verdana"/>
                <w:bCs/>
                <w:sz w:val="20"/>
                <w:szCs w:val="20"/>
                <w:lang w:eastAsia="en-US"/>
              </w:rPr>
              <w:t xml:space="preserve">и </w:t>
            </w:r>
            <w:r w:rsidR="0047303D" w:rsidRPr="00836892">
              <w:rPr>
                <w:rFonts w:ascii="Verdana" w:hAnsi="Verdana"/>
                <w:bCs/>
                <w:sz w:val="20"/>
                <w:szCs w:val="20"/>
                <w:lang w:eastAsia="en-US"/>
              </w:rPr>
              <w:t>€</w:t>
            </w:r>
            <w:r w:rsidR="0047303D" w:rsidRPr="00795BD6">
              <w:rPr>
                <w:rFonts w:ascii="Verdana" w:hAnsi="Verdana"/>
                <w:bCs/>
                <w:sz w:val="20"/>
                <w:szCs w:val="20"/>
                <w:lang w:eastAsia="en-US"/>
              </w:rPr>
              <w:t>/м3</w:t>
            </w:r>
            <w:r w:rsidR="0047303D">
              <w:rPr>
                <w:rFonts w:ascii="Verdana" w:hAnsi="Verdana"/>
                <w:bCs/>
                <w:sz w:val="20"/>
                <w:szCs w:val="20"/>
                <w:lang w:val="en-US" w:eastAsia="en-US"/>
              </w:rPr>
              <w:t xml:space="preserve"> </w:t>
            </w:r>
            <w:r w:rsidR="00F319CC" w:rsidRPr="003902DC">
              <w:rPr>
                <w:rFonts w:ascii="Verdana" w:hAnsi="Verdana"/>
                <w:bCs/>
                <w:sz w:val="20"/>
                <w:szCs w:val="20"/>
                <w:lang w:eastAsia="en-US"/>
              </w:rPr>
              <w:t>без ДДС</w:t>
            </w:r>
            <w:r w:rsidRPr="000E0660">
              <w:rPr>
                <w:rFonts w:ascii="Verdana" w:hAnsi="Verdana"/>
                <w:sz w:val="20"/>
                <w:szCs w:val="20"/>
              </w:rPr>
              <w:t>(</w:t>
            </w:r>
            <w:r w:rsidRPr="003902DC">
              <w:rPr>
                <w:rFonts w:ascii="Verdana" w:hAnsi="Verdana"/>
                <w:sz w:val="20"/>
                <w:szCs w:val="20"/>
              </w:rPr>
              <w:t>съгласно Спецификация Приложение „Г1“)</w:t>
            </w:r>
          </w:p>
        </w:tc>
        <w:tc>
          <w:tcPr>
            <w:tcW w:w="4298" w:type="dxa"/>
            <w:tcBorders>
              <w:top w:val="single" w:sz="6" w:space="0" w:color="auto"/>
              <w:left w:val="single" w:sz="6" w:space="0" w:color="auto"/>
              <w:bottom w:val="single" w:sz="6" w:space="0" w:color="auto"/>
              <w:right w:val="single" w:sz="6" w:space="0" w:color="auto"/>
            </w:tcBorders>
            <w:shd w:val="clear" w:color="auto" w:fill="FFFFFF"/>
            <w:vAlign w:val="center"/>
          </w:tcPr>
          <w:p w:rsidR="00582752" w:rsidRPr="003902DC" w:rsidRDefault="00846ED4" w:rsidP="00B64D43">
            <w:pPr>
              <w:autoSpaceDE w:val="0"/>
              <w:autoSpaceDN w:val="0"/>
              <w:adjustRightInd w:val="0"/>
              <w:jc w:val="center"/>
              <w:rPr>
                <w:rFonts w:ascii="Verdana" w:hAnsi="Verdana"/>
                <w:bCs/>
                <w:color w:val="000000"/>
                <w:sz w:val="20"/>
                <w:szCs w:val="20"/>
                <w:lang w:eastAsia="en-US"/>
              </w:rPr>
            </w:pPr>
            <w:r>
              <w:rPr>
                <w:rFonts w:ascii="Verdana" w:hAnsi="Verdana"/>
                <w:bCs/>
                <w:color w:val="000000"/>
                <w:sz w:val="20"/>
                <w:szCs w:val="20"/>
                <w:lang w:val="en-US" w:eastAsia="en-US"/>
              </w:rPr>
              <w:t>810</w:t>
            </w:r>
            <w:r w:rsidR="00582752" w:rsidRPr="003902DC">
              <w:rPr>
                <w:rFonts w:ascii="Verdana" w:hAnsi="Verdana"/>
                <w:bCs/>
                <w:color w:val="000000"/>
                <w:sz w:val="20"/>
                <w:szCs w:val="20"/>
                <w:lang w:eastAsia="en-US"/>
              </w:rPr>
              <w:t xml:space="preserve"> м3</w:t>
            </w:r>
          </w:p>
        </w:tc>
      </w:tr>
      <w:tr w:rsidR="00582752" w:rsidRPr="003902DC" w:rsidTr="00D834AE">
        <w:trPr>
          <w:trHeight w:val="247"/>
          <w:jc w:val="center"/>
        </w:trPr>
        <w:tc>
          <w:tcPr>
            <w:tcW w:w="5434" w:type="dxa"/>
            <w:tcBorders>
              <w:top w:val="single" w:sz="6" w:space="0" w:color="auto"/>
              <w:left w:val="single" w:sz="6" w:space="0" w:color="auto"/>
              <w:bottom w:val="single" w:sz="6" w:space="0" w:color="auto"/>
              <w:right w:val="single" w:sz="6" w:space="0" w:color="auto"/>
            </w:tcBorders>
            <w:shd w:val="clear" w:color="auto" w:fill="auto"/>
            <w:vAlign w:val="center"/>
          </w:tcPr>
          <w:p w:rsidR="00582752" w:rsidRPr="003902DC" w:rsidRDefault="00C673D2" w:rsidP="004079CC">
            <w:pPr>
              <w:autoSpaceDE w:val="0"/>
              <w:autoSpaceDN w:val="0"/>
              <w:adjustRightInd w:val="0"/>
              <w:jc w:val="left"/>
              <w:rPr>
                <w:rFonts w:ascii="Verdana" w:hAnsi="Verdana"/>
                <w:bCs/>
                <w:color w:val="000000"/>
                <w:sz w:val="20"/>
                <w:szCs w:val="20"/>
                <w:lang w:eastAsia="en-US"/>
              </w:rPr>
            </w:pPr>
            <w:r>
              <w:rPr>
                <w:rFonts w:ascii="Verdana" w:hAnsi="Verdana"/>
                <w:bCs/>
                <w:color w:val="000000"/>
                <w:sz w:val="20"/>
                <w:szCs w:val="20"/>
                <w:lang w:eastAsia="en-US"/>
              </w:rPr>
              <w:t>Начална</w:t>
            </w:r>
            <w:r w:rsidR="00582752" w:rsidRPr="003902DC">
              <w:rPr>
                <w:rFonts w:ascii="Verdana" w:hAnsi="Verdana"/>
                <w:bCs/>
                <w:color w:val="000000"/>
                <w:sz w:val="20"/>
                <w:szCs w:val="20"/>
                <w:lang w:eastAsia="en-US"/>
              </w:rPr>
              <w:t xml:space="preserve"> стойност </w:t>
            </w:r>
            <w:r w:rsidR="004079CC" w:rsidRPr="003902DC">
              <w:rPr>
                <w:rFonts w:ascii="Verdana" w:hAnsi="Verdana"/>
                <w:bCs/>
                <w:color w:val="000000"/>
                <w:sz w:val="20"/>
                <w:szCs w:val="20"/>
                <w:lang w:eastAsia="en-US"/>
              </w:rPr>
              <w:t>на обекта</w:t>
            </w:r>
            <w:r w:rsidR="00582752" w:rsidRPr="003902DC">
              <w:rPr>
                <w:rFonts w:ascii="Verdana" w:hAnsi="Verdana"/>
                <w:bCs/>
                <w:color w:val="000000"/>
                <w:sz w:val="20"/>
                <w:szCs w:val="20"/>
                <w:lang w:eastAsia="en-US"/>
              </w:rPr>
              <w:t xml:space="preserve"> без ДДС</w:t>
            </w:r>
          </w:p>
        </w:tc>
        <w:tc>
          <w:tcPr>
            <w:tcW w:w="4298" w:type="dxa"/>
            <w:tcBorders>
              <w:top w:val="single" w:sz="6" w:space="0" w:color="auto"/>
              <w:left w:val="single" w:sz="6" w:space="0" w:color="auto"/>
              <w:bottom w:val="single" w:sz="6" w:space="0" w:color="auto"/>
              <w:right w:val="single" w:sz="6" w:space="0" w:color="auto"/>
            </w:tcBorders>
            <w:shd w:val="clear" w:color="auto" w:fill="FFFFFF"/>
            <w:vAlign w:val="center"/>
          </w:tcPr>
          <w:p w:rsidR="00846ED4" w:rsidRDefault="00846ED4" w:rsidP="00846ED4">
            <w:pPr>
              <w:autoSpaceDE w:val="0"/>
              <w:autoSpaceDN w:val="0"/>
              <w:adjustRightInd w:val="0"/>
              <w:jc w:val="center"/>
              <w:rPr>
                <w:rFonts w:ascii="Verdana" w:hAnsi="Verdana"/>
                <w:bCs/>
                <w:sz w:val="20"/>
                <w:szCs w:val="20"/>
                <w:lang w:val="en-US" w:eastAsia="en-US"/>
              </w:rPr>
            </w:pPr>
            <w:r>
              <w:rPr>
                <w:rFonts w:ascii="Verdana" w:hAnsi="Verdana"/>
                <w:bCs/>
                <w:sz w:val="20"/>
                <w:szCs w:val="20"/>
                <w:lang w:val="en-US" w:eastAsia="en-US"/>
              </w:rPr>
              <w:t>16 496,00€</w:t>
            </w:r>
          </w:p>
          <w:p w:rsidR="00582752" w:rsidRPr="0047303D" w:rsidRDefault="00846ED4" w:rsidP="00D74746">
            <w:pPr>
              <w:autoSpaceDE w:val="0"/>
              <w:autoSpaceDN w:val="0"/>
              <w:adjustRightInd w:val="0"/>
              <w:jc w:val="center"/>
              <w:rPr>
                <w:rFonts w:ascii="Verdana" w:hAnsi="Verdana"/>
                <w:bCs/>
                <w:sz w:val="20"/>
                <w:szCs w:val="20"/>
                <w:lang w:val="en-US" w:eastAsia="en-US"/>
              </w:rPr>
            </w:pPr>
            <w:r>
              <w:rPr>
                <w:rFonts w:ascii="Verdana" w:hAnsi="Verdana"/>
                <w:bCs/>
                <w:sz w:val="20"/>
                <w:szCs w:val="20"/>
                <w:lang w:val="en-US" w:eastAsia="en-US"/>
              </w:rPr>
              <w:t>/</w:t>
            </w:r>
            <w:r>
              <w:rPr>
                <w:rFonts w:ascii="Verdana" w:hAnsi="Verdana"/>
                <w:bCs/>
                <w:sz w:val="20"/>
                <w:szCs w:val="20"/>
                <w:lang w:eastAsia="en-US"/>
              </w:rPr>
              <w:t>Шестнадесет хиляди четиристотин деветдесет и шест евро</w:t>
            </w:r>
            <w:r>
              <w:rPr>
                <w:rFonts w:ascii="Verdana" w:hAnsi="Verdana"/>
                <w:bCs/>
                <w:sz w:val="20"/>
                <w:szCs w:val="20"/>
                <w:lang w:val="en-US" w:eastAsia="en-US"/>
              </w:rPr>
              <w:t xml:space="preserve"> / </w:t>
            </w:r>
            <w:r w:rsidR="00D74746">
              <w:rPr>
                <w:rFonts w:ascii="Verdana" w:hAnsi="Verdana"/>
                <w:bCs/>
                <w:sz w:val="20"/>
                <w:szCs w:val="20"/>
                <w:lang w:val="en-US" w:eastAsia="en-US"/>
              </w:rPr>
              <w:t>32 264,00 лв.</w:t>
            </w:r>
            <w:r w:rsidR="00CE31C4">
              <w:rPr>
                <w:rFonts w:ascii="Verdana" w:hAnsi="Verdana"/>
                <w:bCs/>
                <w:sz w:val="20"/>
                <w:szCs w:val="20"/>
                <w:lang w:val="en-US" w:eastAsia="en-US"/>
              </w:rPr>
              <w:t>/</w:t>
            </w:r>
            <w:r w:rsidR="00D74746">
              <w:rPr>
                <w:rFonts w:ascii="Verdana" w:hAnsi="Verdana"/>
                <w:bCs/>
                <w:sz w:val="20"/>
                <w:szCs w:val="20"/>
                <w:lang w:eastAsia="en-US"/>
              </w:rPr>
              <w:t>Тридесет и две хиляди двеста шестдесет и четири</w:t>
            </w:r>
            <w:r w:rsidR="00CE31C4">
              <w:rPr>
                <w:rFonts w:ascii="Verdana" w:hAnsi="Verdana"/>
                <w:bCs/>
                <w:sz w:val="20"/>
                <w:szCs w:val="20"/>
                <w:lang w:val="en-US" w:eastAsia="en-US"/>
              </w:rPr>
              <w:t xml:space="preserve"> /</w:t>
            </w:r>
            <w:r w:rsidR="00582752" w:rsidRPr="003902DC">
              <w:rPr>
                <w:rFonts w:ascii="Verdana" w:hAnsi="Verdana"/>
                <w:bCs/>
                <w:sz w:val="20"/>
                <w:szCs w:val="20"/>
                <w:lang w:eastAsia="en-US"/>
              </w:rPr>
              <w:t xml:space="preserve"> лв</w:t>
            </w:r>
            <w:r w:rsidR="00EE146E" w:rsidRPr="003902DC">
              <w:rPr>
                <w:rFonts w:ascii="Verdana" w:hAnsi="Verdana"/>
                <w:bCs/>
                <w:sz w:val="20"/>
                <w:szCs w:val="20"/>
                <w:lang w:eastAsia="en-US"/>
              </w:rPr>
              <w:t>.</w:t>
            </w:r>
            <w:r w:rsidR="0047303D">
              <w:rPr>
                <w:rFonts w:ascii="Verdana" w:hAnsi="Verdana"/>
                <w:bCs/>
                <w:sz w:val="20"/>
                <w:szCs w:val="20"/>
                <w:lang w:val="en-US" w:eastAsia="en-US"/>
              </w:rPr>
              <w:t xml:space="preserve"> </w:t>
            </w:r>
          </w:p>
        </w:tc>
      </w:tr>
      <w:tr w:rsidR="00582752" w:rsidRPr="003902DC" w:rsidTr="00D834AE">
        <w:trPr>
          <w:trHeight w:val="247"/>
          <w:jc w:val="center"/>
        </w:trPr>
        <w:tc>
          <w:tcPr>
            <w:tcW w:w="5434" w:type="dxa"/>
            <w:tcBorders>
              <w:top w:val="single" w:sz="6" w:space="0" w:color="auto"/>
              <w:left w:val="single" w:sz="6" w:space="0" w:color="auto"/>
              <w:bottom w:val="single" w:sz="6" w:space="0" w:color="auto"/>
              <w:right w:val="single" w:sz="6" w:space="0" w:color="auto"/>
            </w:tcBorders>
            <w:shd w:val="clear" w:color="auto" w:fill="auto"/>
            <w:vAlign w:val="center"/>
          </w:tcPr>
          <w:p w:rsidR="00582752" w:rsidRPr="003902DC" w:rsidRDefault="00582752" w:rsidP="004079CC">
            <w:pPr>
              <w:autoSpaceDE w:val="0"/>
              <w:autoSpaceDN w:val="0"/>
              <w:adjustRightInd w:val="0"/>
              <w:jc w:val="left"/>
              <w:rPr>
                <w:rFonts w:ascii="Verdana" w:hAnsi="Verdana"/>
                <w:bCs/>
                <w:color w:val="000000"/>
                <w:sz w:val="20"/>
                <w:szCs w:val="20"/>
                <w:lang w:eastAsia="en-US"/>
              </w:rPr>
            </w:pPr>
            <w:r w:rsidRPr="003902DC">
              <w:rPr>
                <w:rFonts w:ascii="Verdana" w:hAnsi="Verdana"/>
                <w:bCs/>
                <w:color w:val="000000"/>
                <w:sz w:val="20"/>
                <w:szCs w:val="20"/>
                <w:lang w:eastAsia="en-US"/>
              </w:rPr>
              <w:t>Гаранция за участие</w:t>
            </w:r>
          </w:p>
        </w:tc>
        <w:tc>
          <w:tcPr>
            <w:tcW w:w="4298" w:type="dxa"/>
            <w:tcBorders>
              <w:top w:val="single" w:sz="6" w:space="0" w:color="auto"/>
              <w:left w:val="single" w:sz="6" w:space="0" w:color="auto"/>
              <w:bottom w:val="single" w:sz="6" w:space="0" w:color="auto"/>
              <w:right w:val="single" w:sz="6" w:space="0" w:color="auto"/>
            </w:tcBorders>
            <w:shd w:val="clear" w:color="auto" w:fill="FFFFFF"/>
            <w:vAlign w:val="center"/>
          </w:tcPr>
          <w:p w:rsidR="00582752" w:rsidRPr="0047303D" w:rsidRDefault="00D74746" w:rsidP="00D74746">
            <w:pPr>
              <w:autoSpaceDE w:val="0"/>
              <w:autoSpaceDN w:val="0"/>
              <w:adjustRightInd w:val="0"/>
              <w:jc w:val="center"/>
              <w:rPr>
                <w:rFonts w:ascii="Verdana" w:hAnsi="Verdana"/>
                <w:bCs/>
                <w:sz w:val="20"/>
                <w:szCs w:val="20"/>
                <w:lang w:val="en-US" w:eastAsia="en-US"/>
              </w:rPr>
            </w:pPr>
            <w:r>
              <w:rPr>
                <w:rFonts w:ascii="Verdana" w:hAnsi="Verdana"/>
                <w:bCs/>
                <w:sz w:val="20"/>
                <w:szCs w:val="20"/>
                <w:lang w:val="en-US" w:eastAsia="en-US"/>
              </w:rPr>
              <w:t xml:space="preserve">825,00€ </w:t>
            </w:r>
            <w:r w:rsidR="00CE31C4">
              <w:rPr>
                <w:rFonts w:ascii="Verdana" w:hAnsi="Verdana"/>
                <w:bCs/>
                <w:sz w:val="20"/>
                <w:szCs w:val="20"/>
                <w:lang w:val="en-US" w:eastAsia="en-US"/>
              </w:rPr>
              <w:t>/</w:t>
            </w:r>
            <w:r>
              <w:rPr>
                <w:rFonts w:ascii="Verdana" w:hAnsi="Verdana"/>
                <w:bCs/>
                <w:sz w:val="20"/>
                <w:szCs w:val="20"/>
                <w:lang w:eastAsia="en-US"/>
              </w:rPr>
              <w:t>Осемстотин двадесет и пет евро</w:t>
            </w:r>
            <w:r w:rsidR="00CE31C4">
              <w:rPr>
                <w:rFonts w:ascii="Verdana" w:hAnsi="Verdana"/>
                <w:bCs/>
                <w:sz w:val="20"/>
                <w:szCs w:val="20"/>
                <w:lang w:val="en-US" w:eastAsia="en-US"/>
              </w:rPr>
              <w:t xml:space="preserve"> /</w:t>
            </w:r>
            <w:r>
              <w:rPr>
                <w:rFonts w:ascii="Verdana" w:hAnsi="Verdana"/>
                <w:bCs/>
                <w:sz w:val="20"/>
                <w:szCs w:val="20"/>
                <w:lang w:eastAsia="en-US"/>
              </w:rPr>
              <w:t xml:space="preserve"> </w:t>
            </w:r>
            <w:r w:rsidR="00CE31C4">
              <w:rPr>
                <w:rFonts w:ascii="Verdana" w:hAnsi="Verdana"/>
                <w:bCs/>
                <w:sz w:val="20"/>
                <w:szCs w:val="20"/>
                <w:lang w:val="en-US" w:eastAsia="en-US"/>
              </w:rPr>
              <w:t xml:space="preserve"> </w:t>
            </w:r>
          </w:p>
        </w:tc>
      </w:tr>
    </w:tbl>
    <w:p w:rsidR="00D37F62" w:rsidRPr="003902DC" w:rsidRDefault="00D37F62" w:rsidP="00D37F62">
      <w:pPr>
        <w:pStyle w:val="21"/>
        <w:spacing w:after="0" w:line="240" w:lineRule="auto"/>
        <w:ind w:firstLine="624"/>
        <w:rPr>
          <w:rFonts w:ascii="Verdana" w:hAnsi="Verdana"/>
          <w:sz w:val="20"/>
          <w:szCs w:val="20"/>
        </w:rPr>
      </w:pPr>
      <w:r w:rsidRPr="003902DC">
        <w:rPr>
          <w:rFonts w:ascii="Verdana" w:hAnsi="Verdana"/>
          <w:sz w:val="20"/>
          <w:szCs w:val="20"/>
          <w:lang w:val="ru-RU"/>
        </w:rPr>
        <w:t xml:space="preserve">Размерите на дадения вид категория и сортимент дървесина както и нейното качество са определени </w:t>
      </w:r>
      <w:r w:rsidR="008C6A83" w:rsidRPr="005B79A0">
        <w:rPr>
          <w:rFonts w:ascii="Verdana" w:hAnsi="Verdana"/>
          <w:sz w:val="20"/>
          <w:szCs w:val="20"/>
          <w:highlight w:val="cyan"/>
          <w:lang w:val="ru-RU"/>
        </w:rPr>
        <w:t xml:space="preserve">по приложената към </w:t>
      </w:r>
      <w:r w:rsidR="008C6A83">
        <w:rPr>
          <w:rFonts w:ascii="Verdana" w:hAnsi="Verdana"/>
          <w:sz w:val="20"/>
          <w:szCs w:val="20"/>
          <w:highlight w:val="cyan"/>
          <w:lang w:val="ru-RU"/>
        </w:rPr>
        <w:t>тръж</w:t>
      </w:r>
      <w:r w:rsidR="008C6A83" w:rsidRPr="005B79A0">
        <w:rPr>
          <w:rFonts w:ascii="Verdana" w:hAnsi="Verdana"/>
          <w:sz w:val="20"/>
          <w:szCs w:val="20"/>
          <w:highlight w:val="cyan"/>
          <w:lang w:val="ru-RU"/>
        </w:rPr>
        <w:t xml:space="preserve">ната документация </w:t>
      </w:r>
      <w:r w:rsidR="008C6A83" w:rsidRPr="005B79A0">
        <w:rPr>
          <w:rFonts w:ascii="Verdana" w:hAnsi="Verdana"/>
          <w:sz w:val="20"/>
          <w:szCs w:val="20"/>
          <w:highlight w:val="cyan"/>
          <w:lang w:val="en-US"/>
        </w:rPr>
        <w:t>“</w:t>
      </w:r>
      <w:r w:rsidR="008C6A83" w:rsidRPr="005B79A0">
        <w:rPr>
          <w:rFonts w:ascii="Verdana" w:hAnsi="Verdana"/>
          <w:sz w:val="20"/>
          <w:szCs w:val="20"/>
          <w:highlight w:val="cyan"/>
          <w:lang w:val="ru-RU"/>
        </w:rPr>
        <w:t>Спецификация за размери и качество на асортиментите дървесина, които се добиват и продават от ЮЗДП ДП, гр. Благоевград и неговите териториални поделения</w:t>
      </w:r>
      <w:r w:rsidR="008C6A83" w:rsidRPr="005B79A0">
        <w:rPr>
          <w:rFonts w:ascii="Verdana" w:hAnsi="Verdana"/>
          <w:sz w:val="20"/>
          <w:szCs w:val="20"/>
          <w:highlight w:val="cyan"/>
          <w:lang w:val="en-US"/>
        </w:rPr>
        <w:t>”</w:t>
      </w:r>
      <w:r w:rsidRPr="003902DC">
        <w:rPr>
          <w:rFonts w:ascii="Verdana" w:hAnsi="Verdana"/>
          <w:sz w:val="20"/>
          <w:szCs w:val="20"/>
          <w:lang w:val="ru-RU"/>
        </w:rPr>
        <w:t>. Посочените количества дървесина са прогнозни. Заплащането на дървесината става въз основа на действително добитите количества и сортименти дървесина</w:t>
      </w:r>
      <w:r w:rsidR="005D33EF" w:rsidRPr="003902DC">
        <w:rPr>
          <w:rFonts w:ascii="Verdana" w:hAnsi="Verdana"/>
          <w:sz w:val="20"/>
          <w:szCs w:val="20"/>
          <w:lang w:val="ru-RU"/>
        </w:rPr>
        <w:t>.</w:t>
      </w:r>
    </w:p>
    <w:p w:rsidR="007A5DB3" w:rsidRDefault="00D37F62" w:rsidP="00D37F62">
      <w:pPr>
        <w:pStyle w:val="a7"/>
        <w:ind w:left="0" w:firstLine="624"/>
        <w:rPr>
          <w:szCs w:val="20"/>
        </w:rPr>
      </w:pPr>
      <w:r w:rsidRPr="003902DC">
        <w:rPr>
          <w:szCs w:val="20"/>
        </w:rPr>
        <w:t>Единичните ц</w:t>
      </w:r>
      <w:r w:rsidRPr="003902DC">
        <w:rPr>
          <w:szCs w:val="20"/>
          <w:lang w:val="ru-RU"/>
        </w:rPr>
        <w:t xml:space="preserve">ени /за 1 м3/ на отделните сортименти дървесина се определят като достигнатата при търга цена се разпределя пропорционално върху </w:t>
      </w:r>
      <w:r w:rsidRPr="003902DC">
        <w:rPr>
          <w:szCs w:val="20"/>
        </w:rPr>
        <w:t xml:space="preserve">началните </w:t>
      </w:r>
      <w:r w:rsidRPr="003902DC">
        <w:rPr>
          <w:szCs w:val="20"/>
          <w:lang w:val="ru-RU"/>
        </w:rPr>
        <w:t>цени</w:t>
      </w:r>
      <w:r w:rsidRPr="003902DC">
        <w:rPr>
          <w:szCs w:val="20"/>
        </w:rPr>
        <w:t>.</w:t>
      </w:r>
    </w:p>
    <w:p w:rsidR="00AB47CD" w:rsidRPr="000E0660" w:rsidRDefault="00AB47CD" w:rsidP="00D37F62">
      <w:pPr>
        <w:pStyle w:val="a7"/>
        <w:ind w:left="0" w:firstLine="624"/>
        <w:rPr>
          <w:szCs w:val="20"/>
        </w:rPr>
      </w:pPr>
    </w:p>
    <w:p w:rsidR="007A5DB3" w:rsidRPr="003902DC" w:rsidRDefault="007A5DB3" w:rsidP="004E5729">
      <w:pPr>
        <w:pStyle w:val="a7"/>
        <w:numPr>
          <w:ilvl w:val="0"/>
          <w:numId w:val="3"/>
        </w:numPr>
        <w:tabs>
          <w:tab w:val="clear" w:pos="1135"/>
          <w:tab w:val="num" w:pos="851"/>
        </w:tabs>
        <w:ind w:left="0" w:firstLine="566"/>
        <w:rPr>
          <w:szCs w:val="20"/>
        </w:rPr>
      </w:pPr>
      <w:r w:rsidRPr="003902DC">
        <w:rPr>
          <w:szCs w:val="20"/>
        </w:rPr>
        <w:t xml:space="preserve">Търгът да се проведе на </w:t>
      </w:r>
      <w:r w:rsidR="00846ED4">
        <w:rPr>
          <w:b/>
          <w:szCs w:val="20"/>
          <w:u w:val="single"/>
        </w:rPr>
        <w:t xml:space="preserve">08.05.2026 г. </w:t>
      </w:r>
      <w:r w:rsidRPr="003902DC">
        <w:rPr>
          <w:b/>
          <w:szCs w:val="20"/>
          <w:u w:val="single"/>
        </w:rPr>
        <w:t xml:space="preserve">от </w:t>
      </w:r>
      <w:r w:rsidR="00CE31C4">
        <w:rPr>
          <w:b/>
          <w:szCs w:val="20"/>
          <w:u w:val="single"/>
        </w:rPr>
        <w:t>9:00</w:t>
      </w:r>
      <w:r w:rsidRPr="003902DC">
        <w:rPr>
          <w:b/>
          <w:szCs w:val="20"/>
          <w:u w:val="single"/>
        </w:rPr>
        <w:t xml:space="preserve"> часа</w:t>
      </w:r>
      <w:r w:rsidRPr="003902DC">
        <w:rPr>
          <w:szCs w:val="20"/>
        </w:rPr>
        <w:t xml:space="preserve">, в административната сграда на </w:t>
      </w:r>
      <w:r w:rsidR="00CE31C4">
        <w:rPr>
          <w:szCs w:val="20"/>
        </w:rPr>
        <w:t>ТП „ДЪРЖАВНО ГОРСКО СТОПАНСТВО ГОЦЕ ДЕЛЧЕВ“</w:t>
      </w:r>
      <w:r w:rsidR="008C255A" w:rsidRPr="003902DC">
        <w:rPr>
          <w:szCs w:val="20"/>
        </w:rPr>
        <w:t xml:space="preserve">, находяща се на адрес: </w:t>
      </w:r>
      <w:r w:rsidR="00CE31C4">
        <w:rPr>
          <w:b/>
          <w:szCs w:val="20"/>
        </w:rPr>
        <w:t>гр. Гоце Делчев</w:t>
      </w:r>
      <w:r w:rsidR="008C255A" w:rsidRPr="003902DC">
        <w:rPr>
          <w:szCs w:val="20"/>
        </w:rPr>
        <w:t xml:space="preserve">, </w:t>
      </w:r>
      <w:r w:rsidR="00CE31C4">
        <w:rPr>
          <w:b/>
          <w:szCs w:val="20"/>
        </w:rPr>
        <w:t>ул. „Скопие” № 2</w:t>
      </w:r>
      <w:r w:rsidR="008C255A" w:rsidRPr="003902DC">
        <w:rPr>
          <w:b/>
          <w:szCs w:val="20"/>
        </w:rPr>
        <w:t>.</w:t>
      </w:r>
      <w:r w:rsidR="003C3409">
        <w:rPr>
          <w:szCs w:val="20"/>
        </w:rPr>
        <w:t xml:space="preserve"> </w:t>
      </w:r>
      <w:r w:rsidR="00184A71" w:rsidRPr="003902DC">
        <w:rPr>
          <w:b/>
          <w:szCs w:val="20"/>
        </w:rPr>
        <w:t xml:space="preserve"> </w:t>
      </w:r>
    </w:p>
    <w:p w:rsidR="007A5DB3" w:rsidRPr="003902DC" w:rsidRDefault="007A5DB3" w:rsidP="004E5729">
      <w:pPr>
        <w:pStyle w:val="a7"/>
        <w:numPr>
          <w:ilvl w:val="0"/>
          <w:numId w:val="3"/>
        </w:numPr>
        <w:tabs>
          <w:tab w:val="clear" w:pos="1135"/>
          <w:tab w:val="num" w:pos="851"/>
        </w:tabs>
        <w:ind w:left="0" w:firstLine="566"/>
        <w:rPr>
          <w:szCs w:val="20"/>
        </w:rPr>
      </w:pPr>
      <w:r w:rsidRPr="003902DC">
        <w:rPr>
          <w:szCs w:val="20"/>
        </w:rPr>
        <w:t>Срок</w:t>
      </w:r>
      <w:r w:rsidR="00007F7D" w:rsidRPr="003902DC">
        <w:rPr>
          <w:szCs w:val="20"/>
        </w:rPr>
        <w:t>ове</w:t>
      </w:r>
      <w:r w:rsidRPr="003902DC">
        <w:rPr>
          <w:szCs w:val="20"/>
        </w:rPr>
        <w:t xml:space="preserve"> за изпълнение.</w:t>
      </w:r>
    </w:p>
    <w:p w:rsidR="007A5DB3" w:rsidRPr="003902DC" w:rsidRDefault="007A5DB3" w:rsidP="006F0C10">
      <w:pPr>
        <w:pStyle w:val="a7"/>
        <w:numPr>
          <w:ilvl w:val="1"/>
          <w:numId w:val="3"/>
        </w:numPr>
        <w:tabs>
          <w:tab w:val="left" w:pos="851"/>
        </w:tabs>
        <w:rPr>
          <w:szCs w:val="20"/>
        </w:rPr>
      </w:pPr>
      <w:r w:rsidRPr="003902DC">
        <w:rPr>
          <w:szCs w:val="20"/>
        </w:rPr>
        <w:t xml:space="preserve">Крайният срок за сеч и извоз до временен склад на дървесината от обекта е </w:t>
      </w:r>
      <w:r w:rsidR="00CE31C4">
        <w:rPr>
          <w:szCs w:val="20"/>
        </w:rPr>
        <w:t>31.12.2026</w:t>
      </w:r>
      <w:r w:rsidRPr="003902DC">
        <w:rPr>
          <w:szCs w:val="20"/>
        </w:rPr>
        <w:t xml:space="preserve"> г.</w:t>
      </w:r>
    </w:p>
    <w:p w:rsidR="007A5DB3" w:rsidRDefault="007A5DB3" w:rsidP="004E5729">
      <w:pPr>
        <w:pStyle w:val="a7"/>
        <w:numPr>
          <w:ilvl w:val="1"/>
          <w:numId w:val="3"/>
        </w:numPr>
        <w:tabs>
          <w:tab w:val="clear" w:pos="1702"/>
          <w:tab w:val="left" w:pos="851"/>
        </w:tabs>
        <w:ind w:firstLine="566"/>
        <w:rPr>
          <w:szCs w:val="20"/>
        </w:rPr>
      </w:pPr>
      <w:r w:rsidRPr="003902DC">
        <w:rPr>
          <w:szCs w:val="20"/>
        </w:rPr>
        <w:t>Добивът на дървесината ще се извършва по следния график:</w:t>
      </w:r>
    </w:p>
    <w:p w:rsidR="00017531" w:rsidRDefault="00017531" w:rsidP="00017531">
      <w:pPr>
        <w:pStyle w:val="a7"/>
        <w:tabs>
          <w:tab w:val="left" w:pos="851"/>
        </w:tabs>
        <w:ind w:left="567"/>
        <w:rPr>
          <w:szCs w:val="20"/>
        </w:rPr>
      </w:pPr>
    </w:p>
    <w:p w:rsidR="00B97B7A" w:rsidRDefault="00B97B7A" w:rsidP="00017531">
      <w:pPr>
        <w:pStyle w:val="a7"/>
        <w:tabs>
          <w:tab w:val="left" w:pos="851"/>
        </w:tabs>
        <w:ind w:left="567"/>
        <w:rPr>
          <w:szCs w:val="20"/>
        </w:rPr>
      </w:pPr>
    </w:p>
    <w:tbl>
      <w:tblPr>
        <w:tblW w:w="0" w:type="auto"/>
        <w:jc w:val="center"/>
        <w:tblCellMar>
          <w:left w:w="70" w:type="dxa"/>
          <w:right w:w="70" w:type="dxa"/>
        </w:tblCellMar>
        <w:tblLook w:val="0000" w:firstRow="0" w:lastRow="0" w:firstColumn="0" w:lastColumn="0" w:noHBand="0" w:noVBand="0"/>
      </w:tblPr>
      <w:tblGrid>
        <w:gridCol w:w="1043"/>
        <w:gridCol w:w="5242"/>
        <w:gridCol w:w="475"/>
        <w:gridCol w:w="788"/>
        <w:gridCol w:w="788"/>
        <w:gridCol w:w="788"/>
        <w:gridCol w:w="788"/>
      </w:tblGrid>
      <w:tr w:rsidR="000D0894" w:rsidRPr="008E348C" w:rsidTr="003B122B">
        <w:trPr>
          <w:trHeight w:val="356"/>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Обект №</w:t>
            </w:r>
          </w:p>
        </w:tc>
        <w:tc>
          <w:tcPr>
            <w:tcW w:w="5307" w:type="dxa"/>
            <w:vMerge w:val="restart"/>
            <w:tcBorders>
              <w:top w:val="single" w:sz="4" w:space="0" w:color="auto"/>
              <w:left w:val="nil"/>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Отдел, подотдел</w:t>
            </w:r>
          </w:p>
        </w:tc>
        <w:tc>
          <w:tcPr>
            <w:tcW w:w="2868" w:type="dxa"/>
            <w:gridSpan w:val="4"/>
            <w:tcBorders>
              <w:top w:val="single" w:sz="4" w:space="0" w:color="auto"/>
              <w:left w:val="nil"/>
              <w:bottom w:val="single" w:sz="4" w:space="0" w:color="auto"/>
              <w:right w:val="single" w:sz="4" w:space="0" w:color="auto"/>
            </w:tcBorders>
            <w:shd w:val="clear" w:color="auto" w:fill="auto"/>
            <w:vAlign w:val="center"/>
          </w:tcPr>
          <w:p w:rsidR="00451380" w:rsidRPr="008E348C" w:rsidRDefault="00451380" w:rsidP="00451380">
            <w:pPr>
              <w:jc w:val="center"/>
              <w:rPr>
                <w:rFonts w:ascii="Verdana" w:hAnsi="Verdana"/>
                <w:sz w:val="20"/>
                <w:szCs w:val="20"/>
              </w:rPr>
            </w:pPr>
            <w:r w:rsidRPr="008E348C">
              <w:rPr>
                <w:rFonts w:ascii="Verdana" w:hAnsi="Verdana"/>
                <w:sz w:val="20"/>
                <w:szCs w:val="20"/>
              </w:rPr>
              <w:t xml:space="preserve">Тримесечия от </w:t>
            </w:r>
            <w:r w:rsidR="00CE31C4">
              <w:rPr>
                <w:rFonts w:ascii="Verdana" w:hAnsi="Verdana"/>
                <w:sz w:val="20"/>
                <w:szCs w:val="20"/>
              </w:rPr>
              <w:t>2026</w:t>
            </w:r>
            <w:r w:rsidRPr="008E348C">
              <w:rPr>
                <w:rFonts w:ascii="Verdana" w:hAnsi="Verdana"/>
                <w:sz w:val="20"/>
                <w:szCs w:val="20"/>
                <w:lang w:val="en-US"/>
              </w:rPr>
              <w:t xml:space="preserve"> </w:t>
            </w:r>
            <w:r w:rsidRPr="008E348C">
              <w:rPr>
                <w:rFonts w:ascii="Verdana" w:hAnsi="Verdana"/>
                <w:sz w:val="20"/>
                <w:szCs w:val="20"/>
              </w:rPr>
              <w:t>г.</w:t>
            </w:r>
          </w:p>
        </w:tc>
        <w:tc>
          <w:tcPr>
            <w:tcW w:w="0" w:type="auto"/>
            <w:vMerge w:val="restart"/>
            <w:tcBorders>
              <w:top w:val="single" w:sz="4" w:space="0" w:color="auto"/>
              <w:left w:val="nil"/>
              <w:right w:val="single" w:sz="4" w:space="0" w:color="auto"/>
            </w:tcBorders>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Общо</w:t>
            </w:r>
          </w:p>
        </w:tc>
      </w:tr>
      <w:tr w:rsidR="003B122B" w:rsidRPr="008E348C" w:rsidTr="003B122B">
        <w:trPr>
          <w:trHeight w:val="302"/>
          <w:jc w:val="center"/>
        </w:trPr>
        <w:tc>
          <w:tcPr>
            <w:tcW w:w="0" w:type="auto"/>
            <w:vMerge/>
            <w:tcBorders>
              <w:left w:val="single" w:sz="4" w:space="0" w:color="auto"/>
              <w:bottom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p>
        </w:tc>
        <w:tc>
          <w:tcPr>
            <w:tcW w:w="5307" w:type="dxa"/>
            <w:vMerge/>
            <w:tcBorders>
              <w:left w:val="nil"/>
              <w:bottom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p>
        </w:tc>
        <w:tc>
          <w:tcPr>
            <w:tcW w:w="861" w:type="dxa"/>
            <w:tcBorders>
              <w:top w:val="single" w:sz="4" w:space="0" w:color="auto"/>
              <w:left w:val="nil"/>
              <w:bottom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I</w:t>
            </w:r>
          </w:p>
        </w:tc>
        <w:tc>
          <w:tcPr>
            <w:tcW w:w="0" w:type="auto"/>
            <w:tcBorders>
              <w:top w:val="single" w:sz="4" w:space="0" w:color="auto"/>
              <w:left w:val="nil"/>
              <w:bottom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II</w:t>
            </w:r>
          </w:p>
        </w:tc>
        <w:tc>
          <w:tcPr>
            <w:tcW w:w="0" w:type="auto"/>
            <w:tcBorders>
              <w:top w:val="single" w:sz="4" w:space="0" w:color="auto"/>
              <w:left w:val="nil"/>
              <w:bottom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III</w:t>
            </w:r>
          </w:p>
        </w:tc>
        <w:tc>
          <w:tcPr>
            <w:tcW w:w="0" w:type="auto"/>
            <w:tcBorders>
              <w:top w:val="single" w:sz="4" w:space="0" w:color="auto"/>
              <w:left w:val="nil"/>
              <w:bottom w:val="single" w:sz="4" w:space="0" w:color="auto"/>
              <w:right w:val="single" w:sz="4" w:space="0" w:color="auto"/>
            </w:tcBorders>
            <w:shd w:val="clear" w:color="auto" w:fill="auto"/>
            <w:vAlign w:val="center"/>
          </w:tcPr>
          <w:p w:rsidR="00451380" w:rsidRPr="008E348C" w:rsidRDefault="00451380" w:rsidP="000E47D4">
            <w:pPr>
              <w:jc w:val="center"/>
              <w:rPr>
                <w:rFonts w:ascii="Verdana" w:hAnsi="Verdana"/>
                <w:sz w:val="20"/>
                <w:szCs w:val="20"/>
              </w:rPr>
            </w:pPr>
            <w:r w:rsidRPr="008E348C">
              <w:rPr>
                <w:rFonts w:ascii="Verdana" w:hAnsi="Verdana"/>
                <w:sz w:val="20"/>
                <w:szCs w:val="20"/>
              </w:rPr>
              <w:t>IV</w:t>
            </w:r>
          </w:p>
        </w:tc>
        <w:tc>
          <w:tcPr>
            <w:tcW w:w="0" w:type="auto"/>
            <w:vMerge/>
            <w:tcBorders>
              <w:left w:val="nil"/>
              <w:bottom w:val="single" w:sz="4" w:space="0" w:color="auto"/>
              <w:right w:val="single" w:sz="4" w:space="0" w:color="auto"/>
            </w:tcBorders>
            <w:vAlign w:val="center"/>
          </w:tcPr>
          <w:p w:rsidR="00451380" w:rsidRPr="008E348C" w:rsidRDefault="00451380" w:rsidP="000E47D4">
            <w:pPr>
              <w:jc w:val="center"/>
              <w:rPr>
                <w:rFonts w:ascii="Verdana" w:hAnsi="Verdana"/>
                <w:sz w:val="20"/>
                <w:szCs w:val="20"/>
              </w:rPr>
            </w:pPr>
          </w:p>
        </w:tc>
      </w:tr>
      <w:tr w:rsidR="003B122B" w:rsidRPr="008E348C" w:rsidTr="003B122B">
        <w:trPr>
          <w:trHeight w:val="448"/>
          <w:jc w:val="center"/>
        </w:trPr>
        <w:tc>
          <w:tcPr>
            <w:tcW w:w="0" w:type="auto"/>
            <w:tcBorders>
              <w:left w:val="single" w:sz="4" w:space="0" w:color="auto"/>
              <w:bottom w:val="single" w:sz="4" w:space="0" w:color="auto"/>
              <w:right w:val="single" w:sz="4" w:space="0" w:color="auto"/>
            </w:tcBorders>
            <w:shd w:val="clear" w:color="auto" w:fill="auto"/>
            <w:vAlign w:val="center"/>
          </w:tcPr>
          <w:p w:rsidR="00451380" w:rsidRPr="008E348C" w:rsidRDefault="00846ED4" w:rsidP="000E47D4">
            <w:pPr>
              <w:jc w:val="center"/>
              <w:rPr>
                <w:rFonts w:ascii="Verdana" w:hAnsi="Verdana"/>
                <w:sz w:val="20"/>
                <w:szCs w:val="20"/>
              </w:rPr>
            </w:pPr>
            <w:r>
              <w:rPr>
                <w:rFonts w:ascii="Verdana" w:hAnsi="Verdana"/>
                <w:sz w:val="20"/>
                <w:szCs w:val="20"/>
              </w:rPr>
              <w:lastRenderedPageBreak/>
              <w:t>2601ОГТ</w:t>
            </w:r>
          </w:p>
        </w:tc>
        <w:tc>
          <w:tcPr>
            <w:tcW w:w="5307" w:type="dxa"/>
            <w:tcBorders>
              <w:left w:val="nil"/>
              <w:bottom w:val="single" w:sz="4" w:space="0" w:color="auto"/>
              <w:right w:val="single" w:sz="4" w:space="0" w:color="auto"/>
            </w:tcBorders>
            <w:shd w:val="clear" w:color="auto" w:fill="auto"/>
            <w:vAlign w:val="center"/>
          </w:tcPr>
          <w:p w:rsidR="00451380" w:rsidRPr="008E348C" w:rsidRDefault="00846ED4" w:rsidP="000E47D4">
            <w:pPr>
              <w:jc w:val="center"/>
              <w:rPr>
                <w:rFonts w:ascii="Verdana" w:hAnsi="Verdana"/>
                <w:sz w:val="20"/>
                <w:szCs w:val="20"/>
              </w:rPr>
            </w:pPr>
            <w:r>
              <w:rPr>
                <w:rFonts w:ascii="Verdana" w:hAnsi="Verdana"/>
                <w:sz w:val="20"/>
                <w:szCs w:val="20"/>
              </w:rPr>
              <w:t>6</w:t>
            </w:r>
            <w:r w:rsidRPr="00D74746">
              <w:rPr>
                <w:rFonts w:ascii="Verdana" w:hAnsi="Verdana"/>
                <w:sz w:val="18"/>
                <w:szCs w:val="18"/>
              </w:rPr>
              <w:t>4н164д164ж164о164м142л81г80д61х61ц61р61з60ш</w:t>
            </w:r>
            <w:r w:rsidR="000D0894">
              <w:rPr>
                <w:rFonts w:ascii="Verdana" w:hAnsi="Verdana"/>
                <w:sz w:val="18"/>
                <w:szCs w:val="18"/>
              </w:rPr>
              <w:t xml:space="preserve"> </w:t>
            </w:r>
            <w:r w:rsidRPr="00D74746">
              <w:rPr>
                <w:rFonts w:ascii="Verdana" w:hAnsi="Verdana"/>
                <w:sz w:val="18"/>
                <w:szCs w:val="18"/>
              </w:rPr>
              <w:t>64и94к613з</w:t>
            </w:r>
            <w:r w:rsidR="003B122B">
              <w:rPr>
                <w:rFonts w:ascii="Verdana" w:hAnsi="Verdana"/>
                <w:sz w:val="18"/>
                <w:szCs w:val="18"/>
              </w:rPr>
              <w:t xml:space="preserve"> </w:t>
            </w:r>
            <w:r w:rsidRPr="00D74746">
              <w:rPr>
                <w:rFonts w:ascii="Verdana" w:hAnsi="Verdana"/>
                <w:sz w:val="18"/>
                <w:szCs w:val="18"/>
              </w:rPr>
              <w:t>32в32т32п142и154к158г158е158ж165а</w:t>
            </w:r>
            <w:r w:rsidR="000D0894">
              <w:rPr>
                <w:rFonts w:ascii="Verdana" w:hAnsi="Verdana"/>
                <w:sz w:val="18"/>
                <w:szCs w:val="18"/>
              </w:rPr>
              <w:t xml:space="preserve"> </w:t>
            </w:r>
            <w:r w:rsidRPr="00D74746">
              <w:rPr>
                <w:rFonts w:ascii="Verdana" w:hAnsi="Verdana"/>
                <w:sz w:val="18"/>
                <w:szCs w:val="18"/>
              </w:rPr>
              <w:t>340т344б1344я</w:t>
            </w:r>
            <w:r w:rsidR="003B122B">
              <w:rPr>
                <w:rFonts w:ascii="Verdana" w:hAnsi="Verdana"/>
                <w:sz w:val="18"/>
                <w:szCs w:val="18"/>
              </w:rPr>
              <w:t xml:space="preserve"> </w:t>
            </w:r>
            <w:r w:rsidRPr="00D74746">
              <w:rPr>
                <w:rFonts w:ascii="Verdana" w:hAnsi="Verdana"/>
                <w:sz w:val="18"/>
                <w:szCs w:val="18"/>
              </w:rPr>
              <w:t>342л655м</w:t>
            </w:r>
          </w:p>
        </w:tc>
        <w:tc>
          <w:tcPr>
            <w:tcW w:w="861" w:type="dxa"/>
            <w:tcBorders>
              <w:top w:val="nil"/>
              <w:left w:val="nil"/>
              <w:bottom w:val="single" w:sz="4" w:space="0" w:color="auto"/>
              <w:right w:val="single" w:sz="4" w:space="0" w:color="auto"/>
            </w:tcBorders>
            <w:shd w:val="clear" w:color="auto" w:fill="auto"/>
            <w:vAlign w:val="center"/>
          </w:tcPr>
          <w:p w:rsidR="00451380" w:rsidRPr="008E348C" w:rsidRDefault="00D74746" w:rsidP="00D74746">
            <w:pPr>
              <w:jc w:val="center"/>
              <w:rPr>
                <w:rFonts w:ascii="Verdana" w:hAnsi="Verdana"/>
                <w:sz w:val="20"/>
                <w:szCs w:val="20"/>
              </w:rPr>
            </w:pPr>
            <w:r>
              <w:rPr>
                <w:rFonts w:ascii="Verdana" w:hAnsi="Verdana"/>
                <w:sz w:val="20"/>
                <w:szCs w:val="20"/>
              </w:rPr>
              <w:t>-</w:t>
            </w:r>
          </w:p>
        </w:tc>
        <w:tc>
          <w:tcPr>
            <w:tcW w:w="0" w:type="auto"/>
            <w:tcBorders>
              <w:top w:val="nil"/>
              <w:left w:val="nil"/>
              <w:bottom w:val="single" w:sz="4" w:space="0" w:color="auto"/>
              <w:right w:val="single" w:sz="4" w:space="0" w:color="auto"/>
            </w:tcBorders>
            <w:shd w:val="clear" w:color="auto" w:fill="auto"/>
            <w:vAlign w:val="center"/>
          </w:tcPr>
          <w:p w:rsidR="00451380" w:rsidRPr="008E348C" w:rsidRDefault="000D0894" w:rsidP="00451380">
            <w:pPr>
              <w:jc w:val="center"/>
              <w:rPr>
                <w:rFonts w:ascii="Verdana" w:hAnsi="Verdana"/>
                <w:sz w:val="20"/>
                <w:szCs w:val="20"/>
              </w:rPr>
            </w:pPr>
            <w:r>
              <w:rPr>
                <w:rFonts w:ascii="Verdana" w:hAnsi="Verdana"/>
                <w:sz w:val="20"/>
                <w:szCs w:val="20"/>
              </w:rPr>
              <w:t>10</w:t>
            </w:r>
            <w:r w:rsidR="00EF3035">
              <w:rPr>
                <w:rFonts w:ascii="Verdana" w:hAnsi="Verdana"/>
                <w:sz w:val="20"/>
                <w:szCs w:val="20"/>
              </w:rPr>
              <w:t>0</w:t>
            </w:r>
            <w:r w:rsidR="00CE31C4">
              <w:rPr>
                <w:rFonts w:ascii="Verdana" w:hAnsi="Verdana"/>
                <w:sz w:val="20"/>
                <w:szCs w:val="20"/>
              </w:rPr>
              <w:t>м3</w:t>
            </w:r>
          </w:p>
        </w:tc>
        <w:tc>
          <w:tcPr>
            <w:tcW w:w="0" w:type="auto"/>
            <w:tcBorders>
              <w:top w:val="nil"/>
              <w:left w:val="nil"/>
              <w:bottom w:val="single" w:sz="4" w:space="0" w:color="auto"/>
              <w:right w:val="single" w:sz="4" w:space="0" w:color="auto"/>
            </w:tcBorders>
            <w:shd w:val="clear" w:color="auto" w:fill="auto"/>
            <w:vAlign w:val="center"/>
          </w:tcPr>
          <w:p w:rsidR="00451380" w:rsidRPr="008E348C" w:rsidRDefault="003B122B" w:rsidP="000E47D4">
            <w:pPr>
              <w:jc w:val="center"/>
              <w:rPr>
                <w:rFonts w:ascii="Verdana" w:hAnsi="Verdana"/>
                <w:sz w:val="20"/>
                <w:szCs w:val="20"/>
              </w:rPr>
            </w:pPr>
            <w:r>
              <w:rPr>
                <w:rFonts w:ascii="Verdana" w:hAnsi="Verdana"/>
                <w:sz w:val="20"/>
                <w:szCs w:val="20"/>
              </w:rPr>
              <w:t>35</w:t>
            </w:r>
            <w:r w:rsidR="00EF3035">
              <w:rPr>
                <w:rFonts w:ascii="Verdana" w:hAnsi="Verdana"/>
                <w:sz w:val="20"/>
                <w:szCs w:val="20"/>
              </w:rPr>
              <w:t>0</w:t>
            </w:r>
            <w:r w:rsidR="00CE31C4">
              <w:rPr>
                <w:rFonts w:ascii="Verdana" w:hAnsi="Verdana"/>
                <w:sz w:val="20"/>
                <w:szCs w:val="20"/>
              </w:rPr>
              <w:t>м3</w:t>
            </w:r>
          </w:p>
        </w:tc>
        <w:tc>
          <w:tcPr>
            <w:tcW w:w="0" w:type="auto"/>
            <w:tcBorders>
              <w:top w:val="nil"/>
              <w:left w:val="nil"/>
              <w:bottom w:val="single" w:sz="4" w:space="0" w:color="auto"/>
              <w:right w:val="single" w:sz="4" w:space="0" w:color="auto"/>
            </w:tcBorders>
            <w:shd w:val="clear" w:color="auto" w:fill="auto"/>
            <w:vAlign w:val="center"/>
          </w:tcPr>
          <w:p w:rsidR="00451380" w:rsidRPr="008E348C" w:rsidRDefault="000D0894" w:rsidP="000E47D4">
            <w:pPr>
              <w:jc w:val="center"/>
              <w:rPr>
                <w:rFonts w:ascii="Verdana" w:hAnsi="Verdana"/>
                <w:sz w:val="20"/>
                <w:szCs w:val="20"/>
              </w:rPr>
            </w:pPr>
            <w:r>
              <w:rPr>
                <w:rFonts w:ascii="Verdana" w:hAnsi="Verdana"/>
                <w:sz w:val="20"/>
                <w:szCs w:val="20"/>
              </w:rPr>
              <w:t>360</w:t>
            </w:r>
            <w:r w:rsidR="00CE31C4">
              <w:rPr>
                <w:rFonts w:ascii="Verdana" w:hAnsi="Verdana"/>
                <w:sz w:val="20"/>
                <w:szCs w:val="20"/>
              </w:rPr>
              <w:t>м3</w:t>
            </w:r>
          </w:p>
        </w:tc>
        <w:tc>
          <w:tcPr>
            <w:tcW w:w="0" w:type="auto"/>
            <w:tcBorders>
              <w:left w:val="nil"/>
              <w:bottom w:val="single" w:sz="4" w:space="0" w:color="auto"/>
              <w:right w:val="single" w:sz="4" w:space="0" w:color="auto"/>
            </w:tcBorders>
            <w:vAlign w:val="center"/>
          </w:tcPr>
          <w:p w:rsidR="00451380" w:rsidRPr="008E348C" w:rsidRDefault="00D74746" w:rsidP="000E47D4">
            <w:pPr>
              <w:jc w:val="center"/>
              <w:rPr>
                <w:rFonts w:ascii="Verdana" w:hAnsi="Verdana"/>
                <w:sz w:val="20"/>
                <w:szCs w:val="20"/>
              </w:rPr>
            </w:pPr>
            <w:r>
              <w:rPr>
                <w:rFonts w:ascii="Verdana" w:hAnsi="Verdana"/>
                <w:sz w:val="20"/>
                <w:szCs w:val="20"/>
                <w:lang w:val="en-US"/>
              </w:rPr>
              <w:t>810</w:t>
            </w:r>
            <w:r w:rsidR="00451380" w:rsidRPr="008E348C">
              <w:rPr>
                <w:rFonts w:ascii="Verdana" w:hAnsi="Verdana"/>
                <w:sz w:val="20"/>
                <w:szCs w:val="20"/>
              </w:rPr>
              <w:t>м3</w:t>
            </w:r>
          </w:p>
        </w:tc>
      </w:tr>
    </w:tbl>
    <w:p w:rsidR="00943855" w:rsidRDefault="00943855" w:rsidP="00BE3760">
      <w:pPr>
        <w:pStyle w:val="a7"/>
        <w:tabs>
          <w:tab w:val="left" w:pos="851"/>
        </w:tabs>
        <w:ind w:left="567"/>
        <w:rPr>
          <w:szCs w:val="20"/>
        </w:rPr>
      </w:pPr>
    </w:p>
    <w:p w:rsidR="005C4C6A" w:rsidRDefault="005C4C6A" w:rsidP="00BE3760">
      <w:pPr>
        <w:pStyle w:val="a7"/>
        <w:tabs>
          <w:tab w:val="left" w:pos="851"/>
        </w:tabs>
        <w:ind w:left="567"/>
        <w:rPr>
          <w:szCs w:val="20"/>
        </w:rPr>
      </w:pP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 xml:space="preserve">Крайният срок за транспортиране на отсечената дървесина е един месец след приключване на сечта. След изтичане на този срок, отсечената дървесина на сечища или временен склад, не транспортирана с превозен билет, остава в разпореждане на </w:t>
      </w:r>
      <w:r w:rsidR="00CE31C4">
        <w:rPr>
          <w:szCs w:val="20"/>
        </w:rPr>
        <w:t>ТП „ДГС Гоце Делчев“</w:t>
      </w:r>
      <w:r w:rsidRPr="003902DC">
        <w:rPr>
          <w:szCs w:val="20"/>
        </w:rPr>
        <w:t>.</w:t>
      </w: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 xml:space="preserve">Крайният срок за освидетелстване на всички сечища в обекта е до </w:t>
      </w:r>
      <w:r w:rsidR="00CE31C4">
        <w:rPr>
          <w:szCs w:val="20"/>
        </w:rPr>
        <w:t>22.01.2027</w:t>
      </w:r>
      <w:r w:rsidR="00CF60E7">
        <w:rPr>
          <w:szCs w:val="20"/>
        </w:rPr>
        <w:t xml:space="preserve"> </w:t>
      </w:r>
      <w:r w:rsidR="00CF60E7" w:rsidRPr="003902DC">
        <w:rPr>
          <w:szCs w:val="20"/>
        </w:rPr>
        <w:t>г.</w:t>
      </w:r>
    </w:p>
    <w:p w:rsidR="007A5DB3" w:rsidRPr="003902DC" w:rsidRDefault="007A5DB3" w:rsidP="00FC457E">
      <w:pPr>
        <w:pStyle w:val="a7"/>
        <w:numPr>
          <w:ilvl w:val="1"/>
          <w:numId w:val="3"/>
        </w:numPr>
        <w:tabs>
          <w:tab w:val="left" w:pos="851"/>
        </w:tabs>
        <w:rPr>
          <w:szCs w:val="20"/>
        </w:rPr>
      </w:pPr>
      <w:r w:rsidRPr="003902DC">
        <w:rPr>
          <w:szCs w:val="20"/>
        </w:rPr>
        <w:t xml:space="preserve">Крайният срок на договора е датата на освидетелстване на всички сечища в обекта и транспортиране на цялото количество дървесина от временен склад, но не по късно от </w:t>
      </w:r>
      <w:r w:rsidR="00CE31C4">
        <w:rPr>
          <w:szCs w:val="20"/>
        </w:rPr>
        <w:t>01.02.2027</w:t>
      </w:r>
      <w:r w:rsidRPr="003902DC">
        <w:rPr>
          <w:szCs w:val="20"/>
        </w:rPr>
        <w:t xml:space="preserve"> г.</w:t>
      </w:r>
    </w:p>
    <w:p w:rsidR="007A5DB3" w:rsidRPr="003902DC" w:rsidRDefault="007A5DB3" w:rsidP="004E5729">
      <w:pPr>
        <w:pStyle w:val="a7"/>
        <w:numPr>
          <w:ilvl w:val="0"/>
          <w:numId w:val="3"/>
        </w:numPr>
        <w:tabs>
          <w:tab w:val="clear" w:pos="1135"/>
          <w:tab w:val="left" w:pos="851"/>
          <w:tab w:val="num" w:pos="993"/>
        </w:tabs>
        <w:ind w:left="0" w:firstLine="567"/>
        <w:rPr>
          <w:szCs w:val="20"/>
        </w:rPr>
      </w:pPr>
      <w:r w:rsidRPr="003902DC">
        <w:rPr>
          <w:szCs w:val="20"/>
        </w:rPr>
        <w:t>Гаранция за участие.</w:t>
      </w: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 xml:space="preserve">Гаранцията за участие </w:t>
      </w:r>
      <w:r w:rsidR="00310D76" w:rsidRPr="003902DC">
        <w:rPr>
          <w:szCs w:val="20"/>
        </w:rPr>
        <w:t xml:space="preserve">на </w:t>
      </w:r>
      <w:r w:rsidR="0018027F">
        <w:rPr>
          <w:szCs w:val="20"/>
        </w:rPr>
        <w:t>участниците</w:t>
      </w:r>
      <w:r w:rsidR="00310D76" w:rsidRPr="003902DC">
        <w:rPr>
          <w:szCs w:val="20"/>
        </w:rPr>
        <w:t xml:space="preserve"> </w:t>
      </w:r>
      <w:r w:rsidRPr="003902DC">
        <w:rPr>
          <w:szCs w:val="20"/>
        </w:rPr>
        <w:t xml:space="preserve">в търга, посочена в таблицата по т. 1, представлява парична сума, която следва да се внесе </w:t>
      </w:r>
      <w:r w:rsidR="00007F7D" w:rsidRPr="003902DC">
        <w:rPr>
          <w:szCs w:val="20"/>
        </w:rPr>
        <w:t>от</w:t>
      </w:r>
      <w:r w:rsidR="00310D76" w:rsidRPr="003902DC">
        <w:rPr>
          <w:szCs w:val="20"/>
        </w:rPr>
        <w:t xml:space="preserve"> тях</w:t>
      </w:r>
      <w:r w:rsidR="00007F7D" w:rsidRPr="003902DC">
        <w:rPr>
          <w:szCs w:val="20"/>
        </w:rPr>
        <w:t xml:space="preserve"> </w:t>
      </w:r>
      <w:r w:rsidRPr="003902DC">
        <w:rPr>
          <w:szCs w:val="20"/>
        </w:rPr>
        <w:t xml:space="preserve">по следната банкова сметка на </w:t>
      </w:r>
      <w:r w:rsidR="00CE31C4">
        <w:rPr>
          <w:rFonts w:cs="All Times New Roman"/>
          <w:szCs w:val="20"/>
        </w:rPr>
        <w:t>„ЮЗДП“ ДП, гр. Благоевград</w:t>
      </w:r>
      <w:r w:rsidRPr="003902DC">
        <w:rPr>
          <w:szCs w:val="20"/>
        </w:rPr>
        <w:t>:</w:t>
      </w:r>
    </w:p>
    <w:p w:rsidR="007A5DB3" w:rsidRPr="003902DC" w:rsidRDefault="00CE31C4" w:rsidP="00153D93">
      <w:pPr>
        <w:pStyle w:val="a7"/>
        <w:numPr>
          <w:ilvl w:val="4"/>
          <w:numId w:val="3"/>
        </w:numPr>
        <w:tabs>
          <w:tab w:val="left" w:pos="851"/>
        </w:tabs>
        <w:rPr>
          <w:szCs w:val="20"/>
        </w:rPr>
      </w:pPr>
      <w:r>
        <w:rPr>
          <w:szCs w:val="20"/>
        </w:rPr>
        <w:t>BG 26 UBBS 8888 1000 570 352, BIC код: UBBS BGSF, в банка „ОББ” АД</w:t>
      </w:r>
      <w:r w:rsidR="007A5DB3" w:rsidRPr="003902DC">
        <w:rPr>
          <w:rFonts w:cs="All Times New Roman"/>
          <w:szCs w:val="20"/>
        </w:rPr>
        <w:t>.</w:t>
      </w:r>
    </w:p>
    <w:p w:rsidR="007A5DB3" w:rsidRPr="003902DC" w:rsidRDefault="007A5DB3" w:rsidP="007D5239">
      <w:pPr>
        <w:pStyle w:val="a7"/>
        <w:numPr>
          <w:ilvl w:val="1"/>
          <w:numId w:val="3"/>
        </w:numPr>
        <w:tabs>
          <w:tab w:val="left" w:pos="851"/>
        </w:tabs>
        <w:rPr>
          <w:szCs w:val="20"/>
        </w:rPr>
      </w:pPr>
      <w:r w:rsidRPr="003902DC">
        <w:rPr>
          <w:szCs w:val="20"/>
        </w:rPr>
        <w:t xml:space="preserve">Паричната сума трябва да е реално постъпила по сметката до </w:t>
      </w:r>
      <w:r w:rsidR="007D5239" w:rsidRPr="000E0660">
        <w:rPr>
          <w:b/>
          <w:szCs w:val="20"/>
        </w:rPr>
        <w:t>16:00</w:t>
      </w:r>
      <w:r w:rsidRPr="003902DC">
        <w:rPr>
          <w:b/>
          <w:szCs w:val="20"/>
        </w:rPr>
        <w:t xml:space="preserve"> часа </w:t>
      </w:r>
      <w:r w:rsidRPr="003902DC">
        <w:rPr>
          <w:szCs w:val="20"/>
        </w:rPr>
        <w:t xml:space="preserve">на </w:t>
      </w:r>
      <w:r w:rsidR="00D74746">
        <w:rPr>
          <w:b/>
          <w:szCs w:val="20"/>
        </w:rPr>
        <w:t>07.05.2026</w:t>
      </w:r>
      <w:r w:rsidR="001E6FEF" w:rsidRPr="003902DC">
        <w:rPr>
          <w:b/>
          <w:szCs w:val="20"/>
        </w:rPr>
        <w:t xml:space="preserve"> г.</w:t>
      </w: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 xml:space="preserve">В платежния документ задължително се посочва четливо: наименование на участника, </w:t>
      </w:r>
      <w:r w:rsidR="00310D76" w:rsidRPr="003902DC">
        <w:rPr>
          <w:b/>
          <w:szCs w:val="20"/>
        </w:rPr>
        <w:t>номера на обекта,</w:t>
      </w:r>
      <w:r w:rsidR="00310D76" w:rsidRPr="003902DC">
        <w:rPr>
          <w:szCs w:val="20"/>
        </w:rPr>
        <w:t xml:space="preserve"> </w:t>
      </w:r>
      <w:r w:rsidRPr="003902DC">
        <w:rPr>
          <w:szCs w:val="20"/>
        </w:rPr>
        <w:t xml:space="preserve">ЕИК, наименованието на </w:t>
      </w:r>
      <w:r w:rsidR="00CE31C4">
        <w:rPr>
          <w:szCs w:val="20"/>
        </w:rPr>
        <w:t>ТП „ДГС Гоце Делчев“</w:t>
      </w:r>
      <w:r w:rsidR="00310D76" w:rsidRPr="003902DC">
        <w:rPr>
          <w:szCs w:val="20"/>
        </w:rPr>
        <w:t xml:space="preserve"> и вида на процедурата</w:t>
      </w:r>
      <w:r w:rsidRPr="003902DC">
        <w:rPr>
          <w:szCs w:val="20"/>
        </w:rPr>
        <w:t>.</w:t>
      </w: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Продавачът освобождава гаранциите за участие на:</w:t>
      </w:r>
    </w:p>
    <w:p w:rsidR="007A5DB3" w:rsidRPr="003902DC" w:rsidRDefault="007A5DB3" w:rsidP="004E5729">
      <w:pPr>
        <w:pStyle w:val="a7"/>
        <w:numPr>
          <w:ilvl w:val="2"/>
          <w:numId w:val="3"/>
        </w:numPr>
        <w:tabs>
          <w:tab w:val="clear" w:pos="1332"/>
          <w:tab w:val="left" w:pos="851"/>
          <w:tab w:val="left" w:pos="1191"/>
        </w:tabs>
        <w:ind w:firstLine="567"/>
        <w:rPr>
          <w:szCs w:val="20"/>
        </w:rPr>
      </w:pPr>
      <w:r w:rsidRPr="003902DC">
        <w:rPr>
          <w:szCs w:val="20"/>
        </w:rPr>
        <w:t xml:space="preserve">Отстранените </w:t>
      </w:r>
      <w:r w:rsidR="0018027F">
        <w:rPr>
          <w:szCs w:val="20"/>
        </w:rPr>
        <w:t>участници</w:t>
      </w:r>
      <w:r w:rsidR="00B569AB" w:rsidRPr="00B569AB">
        <w:rPr>
          <w:szCs w:val="20"/>
        </w:rPr>
        <w:t xml:space="preserve"> </w:t>
      </w:r>
      <w:r w:rsidR="00B569AB" w:rsidRPr="00300FED">
        <w:rPr>
          <w:szCs w:val="20"/>
        </w:rPr>
        <w:t>и на участниците</w:t>
      </w:r>
      <w:r w:rsidRPr="003902DC">
        <w:rPr>
          <w:szCs w:val="20"/>
        </w:rPr>
        <w:t>, които не са класирани на първо или второ място, в срок 3 работни дни след изтичането на срока за обжалване на заповедта на продавача за определяне на купувача.</w:t>
      </w:r>
    </w:p>
    <w:p w:rsidR="007A5DB3" w:rsidRDefault="007A5DB3" w:rsidP="004E5729">
      <w:pPr>
        <w:pStyle w:val="a7"/>
        <w:numPr>
          <w:ilvl w:val="2"/>
          <w:numId w:val="3"/>
        </w:numPr>
        <w:tabs>
          <w:tab w:val="clear" w:pos="1332"/>
          <w:tab w:val="left" w:pos="851"/>
          <w:tab w:val="left" w:pos="1191"/>
        </w:tabs>
        <w:ind w:firstLine="567"/>
        <w:rPr>
          <w:szCs w:val="20"/>
        </w:rPr>
      </w:pPr>
      <w:r w:rsidRPr="003902DC">
        <w:rPr>
          <w:szCs w:val="20"/>
        </w:rPr>
        <w:t>Класираните на първо и на второ място след сключването на договора.</w:t>
      </w:r>
    </w:p>
    <w:p w:rsidR="0042651A" w:rsidRPr="0018027F" w:rsidRDefault="0042651A" w:rsidP="0042651A">
      <w:pPr>
        <w:pStyle w:val="a7"/>
        <w:numPr>
          <w:ilvl w:val="2"/>
          <w:numId w:val="3"/>
        </w:numPr>
        <w:tabs>
          <w:tab w:val="left" w:pos="851"/>
          <w:tab w:val="left" w:pos="1191"/>
        </w:tabs>
        <w:ind w:firstLine="567"/>
        <w:rPr>
          <w:szCs w:val="20"/>
        </w:rPr>
      </w:pPr>
      <w:r w:rsidRPr="0018027F">
        <w:rPr>
          <w:szCs w:val="20"/>
        </w:rPr>
        <w:t>Обжалващия заповедта на продавача за определяне на купувач - в срок 5 работни дни от приключване на производството по обжалване.</w:t>
      </w:r>
    </w:p>
    <w:p w:rsidR="0042651A" w:rsidRPr="0018027F" w:rsidRDefault="0042651A" w:rsidP="0042651A">
      <w:pPr>
        <w:pStyle w:val="a7"/>
        <w:tabs>
          <w:tab w:val="left" w:pos="851"/>
          <w:tab w:val="left" w:pos="1191"/>
        </w:tabs>
        <w:ind w:left="567"/>
        <w:rPr>
          <w:szCs w:val="20"/>
        </w:rPr>
      </w:pPr>
    </w:p>
    <w:p w:rsidR="007A5DB3" w:rsidRPr="0018027F" w:rsidRDefault="007A5DB3" w:rsidP="004E5729">
      <w:pPr>
        <w:pStyle w:val="a7"/>
        <w:numPr>
          <w:ilvl w:val="1"/>
          <w:numId w:val="3"/>
        </w:numPr>
        <w:tabs>
          <w:tab w:val="clear" w:pos="1702"/>
          <w:tab w:val="left" w:pos="851"/>
        </w:tabs>
        <w:ind w:firstLine="567"/>
        <w:rPr>
          <w:szCs w:val="20"/>
        </w:rPr>
      </w:pPr>
      <w:r w:rsidRPr="0018027F">
        <w:rPr>
          <w:szCs w:val="20"/>
        </w:rPr>
        <w:t>При прекратяване на процедурата гаранциите на всички участници се освобождават в срок от 3 работни дни след влизането в сила на заповедта за прекратяване.</w:t>
      </w:r>
    </w:p>
    <w:p w:rsidR="007A5DB3" w:rsidRPr="0018027F" w:rsidRDefault="007A5DB3" w:rsidP="004E5729">
      <w:pPr>
        <w:pStyle w:val="a7"/>
        <w:numPr>
          <w:ilvl w:val="1"/>
          <w:numId w:val="3"/>
        </w:numPr>
        <w:tabs>
          <w:tab w:val="clear" w:pos="1702"/>
          <w:tab w:val="left" w:pos="851"/>
        </w:tabs>
        <w:ind w:firstLine="567"/>
        <w:rPr>
          <w:szCs w:val="20"/>
        </w:rPr>
      </w:pPr>
      <w:r w:rsidRPr="0018027F">
        <w:rPr>
          <w:szCs w:val="20"/>
        </w:rPr>
        <w:t xml:space="preserve">Продавачът задържа гаранцията за участие, когато </w:t>
      </w:r>
      <w:r w:rsidR="00AE586C">
        <w:rPr>
          <w:szCs w:val="20"/>
        </w:rPr>
        <w:t>участник</w:t>
      </w:r>
      <w:r w:rsidRPr="0018027F">
        <w:rPr>
          <w:szCs w:val="20"/>
        </w:rPr>
        <w:t xml:space="preserve"> в процедурата:</w:t>
      </w:r>
    </w:p>
    <w:p w:rsidR="007A5DB3" w:rsidRPr="0018027F" w:rsidRDefault="007A5DB3" w:rsidP="004E5729">
      <w:pPr>
        <w:pStyle w:val="a7"/>
        <w:numPr>
          <w:ilvl w:val="2"/>
          <w:numId w:val="3"/>
        </w:numPr>
        <w:tabs>
          <w:tab w:val="clear" w:pos="1332"/>
          <w:tab w:val="left" w:pos="851"/>
          <w:tab w:val="left" w:pos="1191"/>
        </w:tabs>
        <w:ind w:firstLine="567"/>
        <w:rPr>
          <w:szCs w:val="20"/>
        </w:rPr>
      </w:pPr>
      <w:r w:rsidRPr="0018027F">
        <w:rPr>
          <w:szCs w:val="20"/>
        </w:rPr>
        <w:t>Оттегли офертата след изтичането на срока за подаването й;</w:t>
      </w:r>
    </w:p>
    <w:p w:rsidR="007A5DB3" w:rsidRPr="0018027F" w:rsidRDefault="007A5DB3" w:rsidP="004E5729">
      <w:pPr>
        <w:pStyle w:val="a7"/>
        <w:numPr>
          <w:ilvl w:val="2"/>
          <w:numId w:val="3"/>
        </w:numPr>
        <w:tabs>
          <w:tab w:val="clear" w:pos="1332"/>
          <w:tab w:val="left" w:pos="851"/>
          <w:tab w:val="left" w:pos="1191"/>
        </w:tabs>
        <w:ind w:firstLine="567"/>
        <w:rPr>
          <w:szCs w:val="20"/>
        </w:rPr>
      </w:pPr>
      <w:r w:rsidRPr="0018027F">
        <w:rPr>
          <w:szCs w:val="20"/>
        </w:rPr>
        <w:t xml:space="preserve">Е определен за </w:t>
      </w:r>
      <w:r w:rsidR="00510609" w:rsidRPr="0018027F">
        <w:rPr>
          <w:szCs w:val="20"/>
        </w:rPr>
        <w:t>купувач</w:t>
      </w:r>
      <w:r w:rsidRPr="0018027F">
        <w:rPr>
          <w:szCs w:val="20"/>
        </w:rPr>
        <w:t>, но не изпълни задължението си да сключи договор.</w:t>
      </w:r>
    </w:p>
    <w:p w:rsidR="00067673" w:rsidRPr="0018027F" w:rsidRDefault="00067673" w:rsidP="00067673">
      <w:pPr>
        <w:pStyle w:val="a7"/>
        <w:widowControl w:val="0"/>
        <w:numPr>
          <w:ilvl w:val="2"/>
          <w:numId w:val="3"/>
        </w:numPr>
        <w:tabs>
          <w:tab w:val="clear" w:pos="1332"/>
          <w:tab w:val="left" w:pos="851"/>
          <w:tab w:val="left" w:pos="1191"/>
        </w:tabs>
        <w:autoSpaceDE w:val="0"/>
        <w:autoSpaceDN w:val="0"/>
        <w:adjustRightInd w:val="0"/>
        <w:ind w:firstLine="480"/>
        <w:rPr>
          <w:szCs w:val="20"/>
          <w:u w:val="single"/>
          <w:lang w:val="x-none" w:eastAsia="en-US"/>
        </w:rPr>
      </w:pPr>
      <w:r w:rsidRPr="0018027F">
        <w:rPr>
          <w:szCs w:val="20"/>
          <w:lang w:eastAsia="en-US"/>
        </w:rPr>
        <w:t>Н</w:t>
      </w:r>
      <w:r w:rsidRPr="0018027F">
        <w:rPr>
          <w:szCs w:val="20"/>
          <w:lang w:val="x-none" w:eastAsia="en-US"/>
        </w:rPr>
        <w:t xml:space="preserve">е представи документите по </w:t>
      </w:r>
      <w:r w:rsidRPr="0018027F">
        <w:rPr>
          <w:szCs w:val="20"/>
          <w:lang w:eastAsia="en-US"/>
        </w:rPr>
        <w:t>т. 19.</w:t>
      </w:r>
      <w:r w:rsidR="00B66705">
        <w:rPr>
          <w:szCs w:val="20"/>
          <w:lang w:eastAsia="en-US"/>
        </w:rPr>
        <w:t>2</w:t>
      </w:r>
      <w:r w:rsidRPr="0018027F">
        <w:rPr>
          <w:szCs w:val="20"/>
          <w:lang w:eastAsia="en-US"/>
        </w:rPr>
        <w:t xml:space="preserve"> от настоящата Заповед </w:t>
      </w:r>
      <w:r w:rsidRPr="0018027F">
        <w:rPr>
          <w:szCs w:val="20"/>
          <w:lang w:val="x-none" w:eastAsia="en-US"/>
        </w:rPr>
        <w:t>в определения срок</w:t>
      </w:r>
      <w:r w:rsidRPr="0018027F">
        <w:rPr>
          <w:szCs w:val="20"/>
          <w:lang w:eastAsia="en-US"/>
        </w:rPr>
        <w:t xml:space="preserve">. </w:t>
      </w:r>
    </w:p>
    <w:p w:rsidR="00067673" w:rsidRPr="003902DC" w:rsidRDefault="00067673" w:rsidP="00067673">
      <w:pPr>
        <w:pStyle w:val="a7"/>
        <w:tabs>
          <w:tab w:val="left" w:pos="851"/>
          <w:tab w:val="left" w:pos="1191"/>
        </w:tabs>
        <w:ind w:left="567"/>
        <w:rPr>
          <w:szCs w:val="20"/>
        </w:rPr>
      </w:pPr>
    </w:p>
    <w:p w:rsidR="007A5DB3" w:rsidRDefault="007A5DB3" w:rsidP="004E5729">
      <w:pPr>
        <w:pStyle w:val="a7"/>
        <w:numPr>
          <w:ilvl w:val="1"/>
          <w:numId w:val="3"/>
        </w:numPr>
        <w:tabs>
          <w:tab w:val="clear" w:pos="1702"/>
          <w:tab w:val="left" w:pos="851"/>
        </w:tabs>
        <w:ind w:firstLine="567"/>
        <w:rPr>
          <w:szCs w:val="20"/>
        </w:rPr>
      </w:pPr>
      <w:r w:rsidRPr="003902DC">
        <w:rPr>
          <w:szCs w:val="20"/>
        </w:rPr>
        <w:t>Продавачът освобождава гаранциите, без да дължи лихви за периода, през който средствата законно са престояли при него.</w:t>
      </w:r>
    </w:p>
    <w:p w:rsidR="00F17F5C" w:rsidRPr="00A25125" w:rsidRDefault="00F17F5C" w:rsidP="00F17F5C">
      <w:pPr>
        <w:numPr>
          <w:ilvl w:val="1"/>
          <w:numId w:val="3"/>
        </w:numPr>
        <w:tabs>
          <w:tab w:val="clear" w:pos="1702"/>
          <w:tab w:val="num" w:pos="1418"/>
        </w:tabs>
        <w:spacing w:line="185" w:lineRule="atLeast"/>
        <w:ind w:left="0" w:firstLine="567"/>
        <w:textAlignment w:val="center"/>
        <w:rPr>
          <w:rFonts w:ascii="Verdana" w:hAnsi="Verdana"/>
          <w:sz w:val="20"/>
          <w:szCs w:val="20"/>
          <w:lang w:eastAsia="en-GB"/>
        </w:rPr>
      </w:pPr>
      <w:r w:rsidRPr="00A25125">
        <w:rPr>
          <w:rFonts w:ascii="Verdana" w:hAnsi="Verdana"/>
          <w:color w:val="000000"/>
          <w:sz w:val="20"/>
          <w:szCs w:val="20"/>
          <w:lang w:eastAsia="en-GB"/>
        </w:rPr>
        <w:t>При обжалване на процедурата гаранциите за участие на класираните на първо и второ място се задържат до изтичането на сроковете на валидност на офертите им. Гаранцията за участие на обжалващия процедурата се задържа до приключването на производството по обжалване. При обжалване на процедура и влязло в сила съдебно решение за продължаването й от определен етап органът, открил процедурата, изисква от участниците в 7-дневен срок да декларират нов срок на валидност за офертите и да внесат гаранция за участие за съответния обект, ако е била възстановена.</w:t>
      </w:r>
    </w:p>
    <w:p w:rsidR="00F17F5C" w:rsidRPr="003902DC" w:rsidRDefault="00F17F5C" w:rsidP="00F17F5C">
      <w:pPr>
        <w:pStyle w:val="a7"/>
        <w:tabs>
          <w:tab w:val="left" w:pos="851"/>
        </w:tabs>
        <w:ind w:left="568"/>
        <w:rPr>
          <w:szCs w:val="20"/>
        </w:rPr>
      </w:pPr>
    </w:p>
    <w:p w:rsidR="007A5DB3" w:rsidRPr="003902DC" w:rsidRDefault="0018027F" w:rsidP="004E5729">
      <w:pPr>
        <w:pStyle w:val="a7"/>
        <w:numPr>
          <w:ilvl w:val="0"/>
          <w:numId w:val="3"/>
        </w:numPr>
        <w:tabs>
          <w:tab w:val="clear" w:pos="1135"/>
          <w:tab w:val="left" w:pos="851"/>
          <w:tab w:val="num" w:pos="993"/>
        </w:tabs>
        <w:ind w:left="0" w:firstLine="567"/>
        <w:rPr>
          <w:szCs w:val="20"/>
        </w:rPr>
      </w:pPr>
      <w:r>
        <w:rPr>
          <w:szCs w:val="20"/>
        </w:rPr>
        <w:t>Участниците</w:t>
      </w:r>
      <w:r w:rsidR="007A5DB3" w:rsidRPr="003902DC">
        <w:rPr>
          <w:szCs w:val="20"/>
        </w:rPr>
        <w:t xml:space="preserve"> могат да извършват оглед на обекта всеки работен ден</w:t>
      </w:r>
      <w:r w:rsidR="007A5DB3" w:rsidRPr="003902DC">
        <w:rPr>
          <w:bCs/>
          <w:szCs w:val="20"/>
        </w:rPr>
        <w:t xml:space="preserve"> от 09:00 до 16:00 часа, до </w:t>
      </w:r>
      <w:r w:rsidR="00D74746">
        <w:rPr>
          <w:b/>
          <w:szCs w:val="20"/>
        </w:rPr>
        <w:t>07.05.202</w:t>
      </w:r>
      <w:r w:rsidR="00C4256F">
        <w:rPr>
          <w:b/>
          <w:szCs w:val="20"/>
        </w:rPr>
        <w:t>6</w:t>
      </w:r>
      <w:r w:rsidR="007A5DB3" w:rsidRPr="003902DC">
        <w:rPr>
          <w:bCs/>
          <w:szCs w:val="20"/>
        </w:rPr>
        <w:t xml:space="preserve"> г.</w:t>
      </w:r>
      <w:r w:rsidR="007A5DB3" w:rsidRPr="003902DC">
        <w:rPr>
          <w:bCs/>
          <w:color w:val="000000"/>
          <w:szCs w:val="20"/>
        </w:rPr>
        <w:t xml:space="preserve"> в присъствието на представител на </w:t>
      </w:r>
      <w:r w:rsidR="00CE31C4">
        <w:rPr>
          <w:bCs/>
          <w:color w:val="000000"/>
          <w:szCs w:val="20"/>
        </w:rPr>
        <w:t>ТП „ДГС Гоце Делчев“</w:t>
      </w:r>
      <w:r w:rsidR="007A5DB3" w:rsidRPr="003902DC">
        <w:rPr>
          <w:bCs/>
          <w:szCs w:val="20"/>
        </w:rPr>
        <w:t xml:space="preserve">. Разходите за оглед са за сметка на </w:t>
      </w:r>
      <w:r w:rsidR="00AE586C">
        <w:rPr>
          <w:bCs/>
          <w:szCs w:val="20"/>
        </w:rPr>
        <w:t>участника</w:t>
      </w:r>
      <w:r w:rsidR="007A5DB3" w:rsidRPr="003902DC">
        <w:rPr>
          <w:bCs/>
          <w:szCs w:val="20"/>
        </w:rPr>
        <w:t>.</w:t>
      </w:r>
      <w:r w:rsidR="00CA7099" w:rsidRPr="003902DC">
        <w:rPr>
          <w:bCs/>
          <w:szCs w:val="20"/>
        </w:rPr>
        <w:t xml:space="preserve"> </w:t>
      </w:r>
      <w:r w:rsidR="00CA7099" w:rsidRPr="003902DC">
        <w:rPr>
          <w:szCs w:val="20"/>
        </w:rPr>
        <w:t xml:space="preserve">Огледът на обекта не е задължителен и не е условие за участие в процедурата. </w:t>
      </w:r>
      <w:r w:rsidR="00AE586C">
        <w:rPr>
          <w:szCs w:val="20"/>
        </w:rPr>
        <w:t>Участникът</w:t>
      </w:r>
      <w:r w:rsidR="00CA7099" w:rsidRPr="003902DC">
        <w:rPr>
          <w:szCs w:val="20"/>
        </w:rPr>
        <w:t xml:space="preserve"> сам носи отговорност при неизвършването му.</w:t>
      </w:r>
    </w:p>
    <w:p w:rsidR="00C4256F" w:rsidRPr="00C4256F" w:rsidRDefault="007A5DB3" w:rsidP="00C4256F">
      <w:pPr>
        <w:pStyle w:val="a7"/>
        <w:numPr>
          <w:ilvl w:val="0"/>
          <w:numId w:val="3"/>
        </w:numPr>
        <w:rPr>
          <w:rFonts w:cs="All Times New Roman"/>
          <w:szCs w:val="20"/>
        </w:rPr>
      </w:pPr>
      <w:r w:rsidRPr="00C4256F">
        <w:rPr>
          <w:szCs w:val="20"/>
        </w:rPr>
        <w:t xml:space="preserve">Тръжната документация може да бъде изтеглена безвъзмездно от интернет страниците на </w:t>
      </w:r>
      <w:r w:rsidR="00CE31C4" w:rsidRPr="00C4256F">
        <w:rPr>
          <w:rFonts w:cs="All Times New Roman"/>
          <w:szCs w:val="20"/>
        </w:rPr>
        <w:t>„ЮЗДП“ ДП, гр. Благоевград</w:t>
      </w:r>
      <w:r w:rsidRPr="00C4256F">
        <w:rPr>
          <w:rFonts w:cs="All Times New Roman"/>
          <w:szCs w:val="20"/>
        </w:rPr>
        <w:t xml:space="preserve"> - </w:t>
      </w:r>
      <w:r w:rsidR="00CE31C4" w:rsidRPr="00C4256F">
        <w:rPr>
          <w:rFonts w:cs="All Times New Roman"/>
          <w:szCs w:val="20"/>
        </w:rPr>
        <w:t>www.uzdp.bg</w:t>
      </w:r>
      <w:r w:rsidR="00C66720" w:rsidRPr="00C4256F">
        <w:rPr>
          <w:rFonts w:cs="All Times New Roman"/>
          <w:szCs w:val="20"/>
        </w:rPr>
        <w:t xml:space="preserve"> и </w:t>
      </w:r>
      <w:r w:rsidR="00CE31C4" w:rsidRPr="00C4256F">
        <w:rPr>
          <w:rFonts w:cs="All Times New Roman"/>
          <w:szCs w:val="20"/>
        </w:rPr>
        <w:t>ТП „ДГС Гоце Делчев“</w:t>
      </w:r>
      <w:r w:rsidR="00C66720" w:rsidRPr="00C4256F">
        <w:rPr>
          <w:rFonts w:cs="All Times New Roman"/>
          <w:szCs w:val="20"/>
        </w:rPr>
        <w:t xml:space="preserve"> - </w:t>
      </w:r>
      <w:hyperlink r:id="rId10" w:history="1">
        <w:r w:rsidR="00C4256F" w:rsidRPr="00C4256F">
          <w:rPr>
            <w:rStyle w:val="ab"/>
            <w:rFonts w:cs="All Times New Roman"/>
            <w:szCs w:val="20"/>
          </w:rPr>
          <w:t>https://dgs-gotse-delchev.uzdp.bg/</w:t>
        </w:r>
      </w:hyperlink>
      <w:r w:rsidR="00C4256F" w:rsidRPr="00C4256F">
        <w:rPr>
          <w:rFonts w:cs="All Times New Roman"/>
          <w:szCs w:val="20"/>
        </w:rPr>
        <w:t xml:space="preserve"> и Община Гоце Делчев:  https://www.gotsedelchev.bg/</w:t>
      </w:r>
    </w:p>
    <w:p w:rsidR="007A5DB3" w:rsidRPr="003902DC" w:rsidRDefault="007A5DB3" w:rsidP="00C4256F">
      <w:pPr>
        <w:pStyle w:val="a7"/>
        <w:tabs>
          <w:tab w:val="left" w:pos="851"/>
        </w:tabs>
        <w:ind w:left="710"/>
        <w:rPr>
          <w:szCs w:val="20"/>
        </w:rPr>
      </w:pPr>
    </w:p>
    <w:p w:rsidR="007A5DB3" w:rsidRPr="003902DC" w:rsidRDefault="007A5DB3" w:rsidP="004E5729">
      <w:pPr>
        <w:pStyle w:val="a7"/>
        <w:numPr>
          <w:ilvl w:val="0"/>
          <w:numId w:val="3"/>
        </w:numPr>
        <w:tabs>
          <w:tab w:val="clear" w:pos="1135"/>
          <w:tab w:val="left" w:pos="851"/>
          <w:tab w:val="num" w:pos="993"/>
        </w:tabs>
        <w:ind w:left="0" w:firstLine="567"/>
        <w:rPr>
          <w:szCs w:val="20"/>
        </w:rPr>
      </w:pPr>
      <w:r w:rsidRPr="003902DC">
        <w:rPr>
          <w:szCs w:val="20"/>
        </w:rPr>
        <w:t xml:space="preserve">Право на участие. Право на участие в търга имат </w:t>
      </w:r>
      <w:r w:rsidR="0018027F">
        <w:rPr>
          <w:szCs w:val="20"/>
        </w:rPr>
        <w:t>участниците</w:t>
      </w:r>
      <w:r w:rsidRPr="003902DC">
        <w:rPr>
          <w:szCs w:val="20"/>
        </w:rPr>
        <w:t>, които отговарят на следните условия:</w:t>
      </w: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Да са вписани в публичния регистър по чл. 241 от Закона за горите и да притежават удостоверение за регистрация за дейността „Добив на дървесина”.</w:t>
      </w:r>
    </w:p>
    <w:p w:rsidR="007A5DB3" w:rsidRPr="003902DC" w:rsidRDefault="007A5DB3" w:rsidP="004E5729">
      <w:pPr>
        <w:pStyle w:val="a7"/>
        <w:numPr>
          <w:ilvl w:val="1"/>
          <w:numId w:val="3"/>
        </w:numPr>
        <w:tabs>
          <w:tab w:val="clear" w:pos="1702"/>
          <w:tab w:val="left" w:pos="851"/>
        </w:tabs>
        <w:ind w:firstLine="567"/>
        <w:rPr>
          <w:szCs w:val="20"/>
        </w:rPr>
      </w:pPr>
      <w:r w:rsidRPr="003902DC">
        <w:rPr>
          <w:szCs w:val="20"/>
        </w:rPr>
        <w:t>Да са внесли гаранция за участие.</w:t>
      </w:r>
    </w:p>
    <w:p w:rsidR="0091152A" w:rsidRPr="003902DC" w:rsidRDefault="0091152A" w:rsidP="0091152A">
      <w:pPr>
        <w:pStyle w:val="a7"/>
        <w:numPr>
          <w:ilvl w:val="1"/>
          <w:numId w:val="3"/>
        </w:numPr>
        <w:tabs>
          <w:tab w:val="clear" w:pos="1702"/>
          <w:tab w:val="left" w:pos="851"/>
          <w:tab w:val="num" w:pos="1418"/>
        </w:tabs>
        <w:ind w:firstLine="567"/>
        <w:rPr>
          <w:szCs w:val="20"/>
        </w:rPr>
      </w:pPr>
      <w:r w:rsidRPr="003902DC">
        <w:rPr>
          <w:szCs w:val="20"/>
        </w:rPr>
        <w:t xml:space="preserve">При </w:t>
      </w:r>
      <w:r w:rsidR="0018027F">
        <w:rPr>
          <w:szCs w:val="20"/>
        </w:rPr>
        <w:t>участниците</w:t>
      </w:r>
      <w:r w:rsidRPr="003902DC">
        <w:rPr>
          <w:szCs w:val="20"/>
        </w:rPr>
        <w:t xml:space="preserve"> трябва да упражнява/т </w:t>
      </w:r>
      <w:r w:rsidRPr="003902DC">
        <w:rPr>
          <w:szCs w:val="20"/>
          <w:lang w:val="ru-RU"/>
        </w:rPr>
        <w:t xml:space="preserve">дейността «планиране и организация на добива на дървесина» </w:t>
      </w:r>
      <w:r w:rsidRPr="003902DC">
        <w:rPr>
          <w:szCs w:val="20"/>
        </w:rPr>
        <w:t>най-малко с 1 (едно) лице/а лесовъд/и,</w:t>
      </w:r>
      <w:r w:rsidRPr="003902DC">
        <w:rPr>
          <w:szCs w:val="20"/>
          <w:lang w:val="ru-RU"/>
        </w:rPr>
        <w:t xml:space="preserve"> регистриран/и </w:t>
      </w:r>
      <w:r w:rsidRPr="003902DC">
        <w:rPr>
          <w:szCs w:val="20"/>
        </w:rPr>
        <w:t>по чл. 235 от Закона за горите</w:t>
      </w:r>
      <w:r w:rsidRPr="003902DC">
        <w:rPr>
          <w:szCs w:val="20"/>
          <w:lang w:val="ru-RU"/>
        </w:rPr>
        <w:t xml:space="preserve">. </w:t>
      </w:r>
    </w:p>
    <w:p w:rsidR="0091152A" w:rsidRPr="003902DC" w:rsidRDefault="0091152A" w:rsidP="0091152A">
      <w:pPr>
        <w:pStyle w:val="a7"/>
        <w:tabs>
          <w:tab w:val="left" w:pos="851"/>
        </w:tabs>
        <w:ind w:left="0" w:firstLine="567"/>
        <w:rPr>
          <w:szCs w:val="20"/>
        </w:rPr>
      </w:pPr>
      <w:r w:rsidRPr="003902DC">
        <w:rPr>
          <w:szCs w:val="20"/>
          <w:lang w:val="ru-RU"/>
        </w:rPr>
        <w:lastRenderedPageBreak/>
        <w:t>Един лицензиран лесовъд</w:t>
      </w:r>
      <w:r w:rsidRPr="003902DC">
        <w:rPr>
          <w:szCs w:val="20"/>
        </w:rPr>
        <w:t xml:space="preserve"> по чл. 235 от Закона за горите</w:t>
      </w:r>
      <w:r w:rsidRPr="003902DC">
        <w:rPr>
          <w:szCs w:val="20"/>
          <w:lang w:val="ru-RU"/>
        </w:rPr>
        <w:t xml:space="preserve"> може да е на трудов договор при съответния кандитат или да е лице, овластено да го представлява по реда на Търговския закон.</w:t>
      </w:r>
    </w:p>
    <w:p w:rsidR="0091152A" w:rsidRPr="003902DC" w:rsidRDefault="0091152A" w:rsidP="0091152A">
      <w:pPr>
        <w:pStyle w:val="a7"/>
        <w:numPr>
          <w:ilvl w:val="1"/>
          <w:numId w:val="3"/>
        </w:numPr>
        <w:tabs>
          <w:tab w:val="clear" w:pos="1702"/>
          <w:tab w:val="left" w:pos="851"/>
        </w:tabs>
        <w:ind w:firstLine="567"/>
        <w:rPr>
          <w:szCs w:val="20"/>
        </w:rPr>
      </w:pPr>
      <w:r w:rsidRPr="003902DC">
        <w:rPr>
          <w:szCs w:val="20"/>
        </w:rPr>
        <w:t>Да имат сключени трудови договори, регистрирани в ТП на НАП, с:</w:t>
      </w:r>
    </w:p>
    <w:p w:rsidR="0091152A" w:rsidRPr="003902DC" w:rsidRDefault="0091152A" w:rsidP="0091152A">
      <w:pPr>
        <w:pStyle w:val="a7"/>
        <w:tabs>
          <w:tab w:val="left" w:pos="851"/>
        </w:tabs>
        <w:ind w:left="0" w:firstLine="567"/>
        <w:rPr>
          <w:szCs w:val="20"/>
        </w:rPr>
      </w:pPr>
      <w:r w:rsidRPr="003902DC">
        <w:rPr>
          <w:szCs w:val="20"/>
        </w:rPr>
        <w:t xml:space="preserve">• най-малко </w:t>
      </w:r>
      <w:r w:rsidR="00CE31C4">
        <w:rPr>
          <w:szCs w:val="20"/>
        </w:rPr>
        <w:t>2 (двама)</w:t>
      </w:r>
      <w:r w:rsidRPr="003902DC">
        <w:rPr>
          <w:szCs w:val="20"/>
        </w:rPr>
        <w:t xml:space="preserve"> работника, притежаващи документи, доказващи правоспособност за работа в дърводобива (работа с моторни триони, удостоверения за дървосекачи и/или относими такива, към дърводобивната дейност в сектора).</w:t>
      </w:r>
    </w:p>
    <w:p w:rsidR="0091152A" w:rsidRPr="003902DC" w:rsidRDefault="00CE31C4" w:rsidP="0091152A">
      <w:pPr>
        <w:pStyle w:val="a7"/>
        <w:numPr>
          <w:ilvl w:val="4"/>
          <w:numId w:val="3"/>
        </w:numPr>
        <w:tabs>
          <w:tab w:val="left" w:pos="851"/>
          <w:tab w:val="left" w:pos="1191"/>
        </w:tabs>
        <w:rPr>
          <w:szCs w:val="20"/>
        </w:rPr>
      </w:pPr>
      <w:r>
        <w:rPr>
          <w:szCs w:val="20"/>
        </w:rPr>
        <w:t>• В случай, че се ползва техника за извоз на дървесина - най-малко с 1 (едно) лице, с правоспособност за управление на трактор/лесовоз. Това изискване може да се покрие и с лицата, овластени по реда на Търговския закон да представляват кандидатите.</w:t>
      </w:r>
    </w:p>
    <w:p w:rsidR="009A1BC8" w:rsidRPr="003902DC" w:rsidRDefault="009A1BC8" w:rsidP="009A1BC8">
      <w:pPr>
        <w:pStyle w:val="a7"/>
        <w:numPr>
          <w:ilvl w:val="1"/>
          <w:numId w:val="3"/>
        </w:numPr>
        <w:tabs>
          <w:tab w:val="left" w:pos="851"/>
        </w:tabs>
        <w:ind w:firstLine="566"/>
        <w:rPr>
          <w:szCs w:val="20"/>
        </w:rPr>
      </w:pPr>
      <w:r w:rsidRPr="003902DC">
        <w:rPr>
          <w:szCs w:val="20"/>
        </w:rPr>
        <w:t xml:space="preserve">Да имат необходимото минимално на брой оборудване /техника - собствена </w:t>
      </w:r>
      <w:r w:rsidRPr="003902DC">
        <w:rPr>
          <w:szCs w:val="20"/>
          <w:lang w:val="ru-RU"/>
        </w:rPr>
        <w:t>или наета</w:t>
      </w:r>
      <w:r w:rsidRPr="003902DC">
        <w:rPr>
          <w:szCs w:val="20"/>
        </w:rPr>
        <w:t>,</w:t>
      </w:r>
      <w:r w:rsidRPr="003902DC">
        <w:rPr>
          <w:color w:val="000000"/>
          <w:szCs w:val="20"/>
        </w:rPr>
        <w:t xml:space="preserve"> впрегатни животни</w:t>
      </w:r>
      <w:r w:rsidRPr="003902DC">
        <w:rPr>
          <w:szCs w:val="20"/>
        </w:rPr>
        <w:t xml:space="preserve"> - </w:t>
      </w:r>
      <w:r w:rsidRPr="003902DC">
        <w:rPr>
          <w:color w:val="000000"/>
          <w:szCs w:val="20"/>
        </w:rPr>
        <w:t>собствени или наети с договор/,</w:t>
      </w:r>
      <w:r w:rsidRPr="003902DC">
        <w:rPr>
          <w:szCs w:val="20"/>
        </w:rPr>
        <w:t xml:space="preserve"> осигуряващо извършване добива на дървесина от обекта, а именно:</w:t>
      </w:r>
    </w:p>
    <w:p w:rsidR="009A1BC8" w:rsidRPr="003902DC" w:rsidRDefault="009A1BC8" w:rsidP="009A1BC8">
      <w:pPr>
        <w:pStyle w:val="a7"/>
        <w:tabs>
          <w:tab w:val="left" w:pos="851"/>
        </w:tabs>
        <w:ind w:left="1" w:firstLine="566"/>
        <w:rPr>
          <w:szCs w:val="20"/>
        </w:rPr>
      </w:pPr>
      <w:r w:rsidRPr="003902DC">
        <w:rPr>
          <w:szCs w:val="20"/>
        </w:rPr>
        <w:t>За сеч</w:t>
      </w:r>
    </w:p>
    <w:p w:rsidR="009A1BC8" w:rsidRPr="003902DC" w:rsidRDefault="00CE31C4" w:rsidP="009A1BC8">
      <w:pPr>
        <w:pStyle w:val="a7"/>
        <w:numPr>
          <w:ilvl w:val="2"/>
          <w:numId w:val="3"/>
        </w:numPr>
        <w:tabs>
          <w:tab w:val="left" w:pos="851"/>
          <w:tab w:val="left" w:pos="1191"/>
        </w:tabs>
        <w:ind w:left="1" w:firstLine="566"/>
        <w:rPr>
          <w:szCs w:val="20"/>
        </w:rPr>
      </w:pPr>
      <w:r>
        <w:rPr>
          <w:szCs w:val="20"/>
        </w:rPr>
        <w:t>2 (два)</w:t>
      </w:r>
      <w:r w:rsidR="009A1BC8" w:rsidRPr="003902DC">
        <w:rPr>
          <w:szCs w:val="20"/>
        </w:rPr>
        <w:t xml:space="preserve"> броя моторни триони;</w:t>
      </w:r>
    </w:p>
    <w:p w:rsidR="009A1BC8" w:rsidRPr="003902DC" w:rsidRDefault="009A1BC8" w:rsidP="009A1BC8">
      <w:pPr>
        <w:pStyle w:val="a7"/>
        <w:tabs>
          <w:tab w:val="left" w:pos="567"/>
          <w:tab w:val="left" w:pos="851"/>
        </w:tabs>
        <w:ind w:left="1" w:firstLine="566"/>
        <w:rPr>
          <w:szCs w:val="20"/>
        </w:rPr>
      </w:pPr>
      <w:r w:rsidRPr="003902DC">
        <w:rPr>
          <w:szCs w:val="20"/>
        </w:rPr>
        <w:t>За извоз на дървесина</w:t>
      </w:r>
    </w:p>
    <w:p w:rsidR="009A1BC8" w:rsidRPr="003902DC" w:rsidRDefault="00CE31C4" w:rsidP="009A1BC8">
      <w:pPr>
        <w:pStyle w:val="a7"/>
        <w:tabs>
          <w:tab w:val="left" w:pos="567"/>
          <w:tab w:val="left" w:pos="851"/>
        </w:tabs>
        <w:ind w:left="1" w:firstLine="566"/>
        <w:rPr>
          <w:szCs w:val="20"/>
          <w:lang w:val="en-GB"/>
        </w:rPr>
      </w:pPr>
      <w:r>
        <w:rPr>
          <w:szCs w:val="20"/>
        </w:rPr>
        <w:t xml:space="preserve">• 2 (два) броя впрегатни животни, или </w:t>
      </w:r>
    </w:p>
    <w:p w:rsidR="00414F43" w:rsidRDefault="00CE31C4" w:rsidP="009A1BC8">
      <w:pPr>
        <w:pStyle w:val="a7"/>
        <w:tabs>
          <w:tab w:val="left" w:pos="567"/>
          <w:tab w:val="left" w:pos="851"/>
        </w:tabs>
        <w:ind w:left="1" w:firstLine="566"/>
        <w:rPr>
          <w:szCs w:val="20"/>
        </w:rPr>
      </w:pPr>
      <w:r>
        <w:rPr>
          <w:szCs w:val="20"/>
        </w:rPr>
        <w:t>• 1 (един) бр. трактор</w:t>
      </w:r>
    </w:p>
    <w:p w:rsidR="00915594" w:rsidRDefault="00CE31C4" w:rsidP="00915594">
      <w:pPr>
        <w:pStyle w:val="a7"/>
        <w:numPr>
          <w:ilvl w:val="1"/>
          <w:numId w:val="3"/>
        </w:numPr>
        <w:tabs>
          <w:tab w:val="clear" w:pos="1702"/>
        </w:tabs>
        <w:ind w:left="0" w:firstLine="567"/>
        <w:rPr>
          <w:szCs w:val="20"/>
          <w:highlight w:val="yellow"/>
          <w:lang w:val="en-US"/>
        </w:rPr>
      </w:pPr>
      <w:r>
        <w:rPr>
          <w:szCs w:val="20"/>
          <w:highlight w:val="yellow"/>
          <w:lang w:eastAsia="en-GB"/>
        </w:rPr>
        <w:t>До участие в процедурата се допускат участници</w:t>
      </w:r>
      <w:r w:rsidR="00B3728B">
        <w:rPr>
          <w:szCs w:val="20"/>
          <w:highlight w:val="yellow"/>
          <w:lang w:eastAsia="en-GB"/>
        </w:rPr>
        <w:t>, които са преработили през 2025</w:t>
      </w:r>
      <w:r>
        <w:rPr>
          <w:szCs w:val="20"/>
          <w:highlight w:val="yellow"/>
          <w:lang w:eastAsia="en-GB"/>
        </w:rPr>
        <w:t xml:space="preserve"> година в собствен обект по чл. 206 от ЗГ количества дървесина не по-малко от тези за обекта, за който участват. </w:t>
      </w:r>
      <w:r w:rsidR="00915594" w:rsidRPr="00833EA7">
        <w:rPr>
          <w:bCs/>
          <w:szCs w:val="20"/>
          <w:highlight w:val="yellow"/>
          <w:lang w:eastAsia="en-US"/>
        </w:rPr>
        <w:t xml:space="preserve"> </w:t>
      </w:r>
      <w:r>
        <w:rPr>
          <w:szCs w:val="20"/>
          <w:highlight w:val="yellow"/>
          <w:lang w:eastAsia="en-GB"/>
        </w:rPr>
        <w:t>Количествата дървесина в обект</w:t>
      </w:r>
      <w:r w:rsidR="00B3728B">
        <w:rPr>
          <w:szCs w:val="20"/>
          <w:highlight w:val="yellow"/>
          <w:lang w:eastAsia="en-GB"/>
        </w:rPr>
        <w:t xml:space="preserve">а са </w:t>
      </w:r>
      <w:r w:rsidR="00B3728B" w:rsidRPr="00B3728B">
        <w:rPr>
          <w:b/>
          <w:szCs w:val="20"/>
          <w:highlight w:val="yellow"/>
          <w:lang w:eastAsia="en-GB"/>
        </w:rPr>
        <w:t>- 810</w:t>
      </w:r>
      <w:r w:rsidRPr="00B3728B">
        <w:rPr>
          <w:b/>
          <w:szCs w:val="20"/>
          <w:highlight w:val="yellow"/>
          <w:lang w:eastAsia="en-GB"/>
        </w:rPr>
        <w:t xml:space="preserve"> м3</w:t>
      </w:r>
      <w:r w:rsidR="00915594" w:rsidRPr="00833EA7">
        <w:rPr>
          <w:szCs w:val="20"/>
          <w:highlight w:val="yellow"/>
          <w:lang w:eastAsia="en-GB"/>
        </w:rPr>
        <w:t xml:space="preserve">. </w:t>
      </w:r>
      <w:r>
        <w:rPr>
          <w:szCs w:val="20"/>
          <w:highlight w:val="yellow"/>
          <w:lang w:eastAsia="en-GB"/>
        </w:rPr>
        <w:t>Изискването не се прилага за търговци, регистрирани в търговския регистър и регистъра на юридическите лица с нестопанска цел през годината на провеждане на процедурата.</w:t>
      </w:r>
      <w:r w:rsidR="00915594" w:rsidRPr="00F54318">
        <w:rPr>
          <w:szCs w:val="20"/>
          <w:highlight w:val="cyan"/>
        </w:rPr>
        <w:t xml:space="preserve"> </w:t>
      </w:r>
      <w:r w:rsidR="00915594" w:rsidRPr="00684B53">
        <w:rPr>
          <w:szCs w:val="20"/>
          <w:highlight w:val="cyan"/>
        </w:rPr>
        <w:t>Предвид определението по §1, т. 26  от ДП на НУРВИДГТ, количествата преработена обла дървесина (но не само категорията „дърва“) се счита за преработка единствено, ако от тях са получени фасонирана дървесина или детайли, пелети, въглища, но не и дърва, независимо от техните размери. В последния случай обемът на преработената дървесина се редуцира с обема на преработените дърва.</w:t>
      </w:r>
    </w:p>
    <w:p w:rsidR="00915594" w:rsidRDefault="00915594" w:rsidP="009A1BC8">
      <w:pPr>
        <w:pStyle w:val="a7"/>
        <w:tabs>
          <w:tab w:val="left" w:pos="567"/>
          <w:tab w:val="left" w:pos="851"/>
        </w:tabs>
        <w:ind w:left="1" w:firstLine="566"/>
        <w:rPr>
          <w:szCs w:val="20"/>
        </w:rPr>
      </w:pPr>
    </w:p>
    <w:p w:rsidR="009A1BC8" w:rsidRPr="003902DC" w:rsidRDefault="009A1BC8" w:rsidP="009D64F5">
      <w:pPr>
        <w:pStyle w:val="a7"/>
        <w:numPr>
          <w:ilvl w:val="1"/>
          <w:numId w:val="3"/>
        </w:numPr>
        <w:tabs>
          <w:tab w:val="left" w:pos="851"/>
        </w:tabs>
        <w:ind w:firstLine="566"/>
        <w:rPr>
          <w:szCs w:val="20"/>
        </w:rPr>
      </w:pPr>
      <w:r w:rsidRPr="003902DC">
        <w:rPr>
          <w:szCs w:val="20"/>
        </w:rPr>
        <w:t>В търга не може да участва участник, който е:</w:t>
      </w:r>
    </w:p>
    <w:p w:rsidR="007A5DB3" w:rsidRPr="003902DC" w:rsidRDefault="007A5DB3" w:rsidP="009D64F5">
      <w:pPr>
        <w:pStyle w:val="a7"/>
        <w:numPr>
          <w:ilvl w:val="2"/>
          <w:numId w:val="3"/>
        </w:numPr>
        <w:tabs>
          <w:tab w:val="left" w:pos="851"/>
          <w:tab w:val="left" w:pos="1191"/>
        </w:tabs>
        <w:ind w:firstLine="567"/>
        <w:rPr>
          <w:szCs w:val="20"/>
        </w:rPr>
      </w:pPr>
      <w:r w:rsidRPr="003902DC">
        <w:rPr>
          <w:szCs w:val="20"/>
        </w:rPr>
        <w:t>Осъден с влязла в сила присъда, освен ако е реабилитиран, за престъпление по чл. 194 - 217, 219 - 260, 301 - 307, 321 и 321а от Наказателния кодекс;</w:t>
      </w:r>
    </w:p>
    <w:p w:rsidR="007A5DB3" w:rsidRPr="003902DC" w:rsidRDefault="007A5DB3" w:rsidP="009D64F5">
      <w:pPr>
        <w:pStyle w:val="a7"/>
        <w:numPr>
          <w:ilvl w:val="2"/>
          <w:numId w:val="3"/>
        </w:numPr>
        <w:tabs>
          <w:tab w:val="left" w:pos="851"/>
          <w:tab w:val="left" w:pos="1191"/>
        </w:tabs>
        <w:ind w:firstLine="567"/>
        <w:rPr>
          <w:szCs w:val="20"/>
        </w:rPr>
      </w:pPr>
      <w:r w:rsidRPr="003902DC">
        <w:rPr>
          <w:szCs w:val="20"/>
        </w:rPr>
        <w:t xml:space="preserve">Свързано лице по смисъла на </w:t>
      </w:r>
      <w:r w:rsidR="008A3EAE">
        <w:rPr>
          <w:szCs w:val="20"/>
        </w:rPr>
        <w:t>§ 1, т. 18</w:t>
      </w:r>
      <w:r w:rsidR="005D3698">
        <w:rPr>
          <w:szCs w:val="20"/>
        </w:rPr>
        <w:t xml:space="preserve"> от допълнителната разпоредба на </w:t>
      </w:r>
      <w:r w:rsidR="008A3EAE">
        <w:rPr>
          <w:szCs w:val="20"/>
        </w:rPr>
        <w:t>ЗСП</w:t>
      </w:r>
      <w:r w:rsidRPr="003902DC">
        <w:rPr>
          <w:szCs w:val="20"/>
        </w:rPr>
        <w:t xml:space="preserve"> с директора на </w:t>
      </w:r>
      <w:r w:rsidR="00CE31C4">
        <w:rPr>
          <w:szCs w:val="20"/>
        </w:rPr>
        <w:t>„ЮЗДП“ ДП, гр. Благоевград</w:t>
      </w:r>
      <w:r w:rsidRPr="003902DC">
        <w:rPr>
          <w:szCs w:val="20"/>
        </w:rPr>
        <w:t xml:space="preserve"> и </w:t>
      </w:r>
      <w:r w:rsidR="00CE31C4">
        <w:rPr>
          <w:szCs w:val="20"/>
        </w:rPr>
        <w:t>ТП „ДГС Гоце Делчев“</w:t>
      </w:r>
      <w:r w:rsidRPr="003902DC">
        <w:rPr>
          <w:szCs w:val="20"/>
        </w:rPr>
        <w:t>;</w:t>
      </w:r>
    </w:p>
    <w:p w:rsidR="007A5DB3" w:rsidRPr="003902DC" w:rsidRDefault="007A5DB3" w:rsidP="009D64F5">
      <w:pPr>
        <w:pStyle w:val="a7"/>
        <w:numPr>
          <w:ilvl w:val="2"/>
          <w:numId w:val="3"/>
        </w:numPr>
        <w:tabs>
          <w:tab w:val="left" w:pos="851"/>
          <w:tab w:val="left" w:pos="1191"/>
        </w:tabs>
        <w:ind w:firstLine="567"/>
        <w:rPr>
          <w:szCs w:val="20"/>
        </w:rPr>
      </w:pPr>
      <w:r w:rsidRPr="003902DC">
        <w:rPr>
          <w:szCs w:val="20"/>
        </w:rPr>
        <w:t>Лишен от право да упражнява търговска дейност;</w:t>
      </w:r>
    </w:p>
    <w:p w:rsidR="007A5DB3" w:rsidRPr="003902DC" w:rsidRDefault="007A5DB3" w:rsidP="009D64F5">
      <w:pPr>
        <w:pStyle w:val="a7"/>
        <w:numPr>
          <w:ilvl w:val="4"/>
          <w:numId w:val="3"/>
        </w:numPr>
        <w:tabs>
          <w:tab w:val="left" w:pos="851"/>
        </w:tabs>
        <w:ind w:firstLine="567"/>
        <w:rPr>
          <w:szCs w:val="20"/>
        </w:rPr>
      </w:pPr>
      <w:r w:rsidRPr="003902DC">
        <w:rPr>
          <w:szCs w:val="20"/>
        </w:rPr>
        <w:t xml:space="preserve">* Тези ограничения се отнасят за управителите на </w:t>
      </w:r>
      <w:r w:rsidR="00AE586C">
        <w:rPr>
          <w:szCs w:val="20"/>
        </w:rPr>
        <w:t>участника</w:t>
      </w:r>
      <w:r w:rsidRPr="003902DC">
        <w:rPr>
          <w:szCs w:val="20"/>
        </w:rPr>
        <w:t xml:space="preserve"> или за лицата, овластени по </w:t>
      </w:r>
      <w:r w:rsidRPr="003902DC">
        <w:rPr>
          <w:szCs w:val="20"/>
          <w:shd w:val="clear" w:color="auto" w:fill="FFFFFF"/>
        </w:rPr>
        <w:t>реда</w:t>
      </w:r>
      <w:r w:rsidRPr="003902DC">
        <w:rPr>
          <w:szCs w:val="20"/>
        </w:rPr>
        <w:t xml:space="preserve"> на Търговския закон за съответния вид търговец да представляват търговеца.</w:t>
      </w:r>
    </w:p>
    <w:p w:rsidR="007A5DB3" w:rsidRPr="003902DC" w:rsidRDefault="007A5DB3" w:rsidP="009D64F5">
      <w:pPr>
        <w:pStyle w:val="a7"/>
        <w:numPr>
          <w:ilvl w:val="2"/>
          <w:numId w:val="3"/>
        </w:numPr>
        <w:tabs>
          <w:tab w:val="left" w:pos="851"/>
          <w:tab w:val="left" w:pos="1191"/>
        </w:tabs>
        <w:ind w:firstLine="567"/>
        <w:rPr>
          <w:szCs w:val="20"/>
        </w:rPr>
      </w:pPr>
      <w:r w:rsidRPr="003902DC">
        <w:rPr>
          <w:szCs w:val="20"/>
        </w:rPr>
        <w:t>Обявен в несъстоятелност или е в производство по несъстоятелност;</w:t>
      </w:r>
    </w:p>
    <w:p w:rsidR="007A5DB3" w:rsidRPr="003902DC" w:rsidRDefault="007A5DB3" w:rsidP="009D64F5">
      <w:pPr>
        <w:pStyle w:val="a7"/>
        <w:numPr>
          <w:ilvl w:val="2"/>
          <w:numId w:val="3"/>
        </w:numPr>
        <w:tabs>
          <w:tab w:val="left" w:pos="851"/>
          <w:tab w:val="left" w:pos="1191"/>
        </w:tabs>
        <w:ind w:firstLine="567"/>
        <w:rPr>
          <w:szCs w:val="20"/>
        </w:rPr>
      </w:pPr>
      <w:r w:rsidRPr="003902DC">
        <w:rPr>
          <w:szCs w:val="20"/>
        </w:rPr>
        <w:t>В производство по ликвидация;</w:t>
      </w:r>
    </w:p>
    <w:p w:rsidR="007A5DB3" w:rsidRPr="003902DC" w:rsidRDefault="007A5DB3" w:rsidP="009D64F5">
      <w:pPr>
        <w:pStyle w:val="a7"/>
        <w:numPr>
          <w:ilvl w:val="2"/>
          <w:numId w:val="3"/>
        </w:numPr>
        <w:tabs>
          <w:tab w:val="left" w:pos="851"/>
          <w:tab w:val="left" w:pos="1191"/>
        </w:tabs>
        <w:ind w:firstLine="567"/>
        <w:rPr>
          <w:szCs w:val="20"/>
        </w:rPr>
      </w:pPr>
      <w:r w:rsidRPr="003902DC">
        <w:rPr>
          <w:szCs w:val="20"/>
        </w:rPr>
        <w:t xml:space="preserve">Сключил договор с лице по </w:t>
      </w:r>
      <w:r w:rsidR="008A3EAE">
        <w:rPr>
          <w:szCs w:val="20"/>
        </w:rPr>
        <w:t>чл. 112</w:t>
      </w:r>
      <w:r w:rsidR="00036BFD">
        <w:rPr>
          <w:szCs w:val="20"/>
        </w:rPr>
        <w:t xml:space="preserve"> на</w:t>
      </w:r>
      <w:r w:rsidR="005D3698">
        <w:rPr>
          <w:szCs w:val="20"/>
        </w:rPr>
        <w:t xml:space="preserve"> </w:t>
      </w:r>
      <w:r w:rsidR="008A3EAE">
        <w:rPr>
          <w:szCs w:val="20"/>
        </w:rPr>
        <w:t>ЗСП</w:t>
      </w:r>
      <w:r w:rsidRPr="003902DC">
        <w:rPr>
          <w:szCs w:val="20"/>
        </w:rPr>
        <w:t>;</w:t>
      </w:r>
    </w:p>
    <w:p w:rsidR="007A5DB3" w:rsidRDefault="007A5DB3" w:rsidP="009D64F5">
      <w:pPr>
        <w:pStyle w:val="a7"/>
        <w:numPr>
          <w:ilvl w:val="2"/>
          <w:numId w:val="3"/>
        </w:numPr>
        <w:tabs>
          <w:tab w:val="left" w:pos="851"/>
          <w:tab w:val="left" w:pos="1191"/>
        </w:tabs>
        <w:ind w:firstLine="567"/>
        <w:rPr>
          <w:szCs w:val="20"/>
        </w:rPr>
      </w:pPr>
      <w:r w:rsidRPr="003902DC">
        <w:rPr>
          <w:szCs w:val="20"/>
        </w:rPr>
        <w:t xml:space="preserve">Има парични задължения към държавата или </w:t>
      </w:r>
      <w:r w:rsidR="00CE31C4">
        <w:rPr>
          <w:szCs w:val="20"/>
        </w:rPr>
        <w:t>„ЮЗДП“ ДП, гр. Благоевград</w:t>
      </w:r>
      <w:r w:rsidRPr="003902DC">
        <w:rPr>
          <w:szCs w:val="20"/>
        </w:rPr>
        <w:t>, установени с влязъл в сила акт на компетентен държавен орган.</w:t>
      </w:r>
    </w:p>
    <w:p w:rsidR="007A5DB3" w:rsidRDefault="007A5DB3" w:rsidP="009D64F5">
      <w:pPr>
        <w:pStyle w:val="a7"/>
        <w:numPr>
          <w:ilvl w:val="1"/>
          <w:numId w:val="3"/>
        </w:numPr>
        <w:tabs>
          <w:tab w:val="left" w:pos="851"/>
        </w:tabs>
        <w:ind w:firstLine="567"/>
        <w:rPr>
          <w:szCs w:val="20"/>
        </w:rPr>
      </w:pPr>
      <w:r w:rsidRPr="003902DC">
        <w:rPr>
          <w:szCs w:val="20"/>
        </w:rPr>
        <w:t>В процедурата не се допуска участие с подизпълнители.</w:t>
      </w:r>
    </w:p>
    <w:p w:rsidR="007A5DB3" w:rsidRPr="003902DC" w:rsidRDefault="007A5DB3" w:rsidP="009D64F5">
      <w:pPr>
        <w:pStyle w:val="a7"/>
        <w:numPr>
          <w:ilvl w:val="0"/>
          <w:numId w:val="3"/>
        </w:numPr>
        <w:tabs>
          <w:tab w:val="left" w:pos="851"/>
        </w:tabs>
        <w:rPr>
          <w:szCs w:val="20"/>
        </w:rPr>
      </w:pPr>
      <w:r w:rsidRPr="003902DC">
        <w:rPr>
          <w:szCs w:val="20"/>
        </w:rPr>
        <w:t xml:space="preserve">Документи за участие се подават в административната сграда на </w:t>
      </w:r>
      <w:r w:rsidR="00CE31C4">
        <w:rPr>
          <w:szCs w:val="20"/>
          <w:highlight w:val="yellow"/>
        </w:rPr>
        <w:t>ТП „ДЪРЖАВНО ГОРСКО СТОПАНСТВО ГОЦЕ ДЕЛЧЕВ“</w:t>
      </w:r>
      <w:r w:rsidR="00753D52" w:rsidRPr="00753D52">
        <w:rPr>
          <w:szCs w:val="20"/>
          <w:highlight w:val="yellow"/>
        </w:rPr>
        <w:t xml:space="preserve">, находяща се на адрес: </w:t>
      </w:r>
      <w:r w:rsidR="00CE31C4">
        <w:rPr>
          <w:b/>
          <w:szCs w:val="20"/>
          <w:highlight w:val="yellow"/>
        </w:rPr>
        <w:t>гр. Гоце Делчев</w:t>
      </w:r>
      <w:r w:rsidR="00753D52" w:rsidRPr="00753D52">
        <w:rPr>
          <w:szCs w:val="20"/>
          <w:highlight w:val="yellow"/>
        </w:rPr>
        <w:t xml:space="preserve">, </w:t>
      </w:r>
      <w:r w:rsidR="00CE31C4">
        <w:rPr>
          <w:b/>
          <w:szCs w:val="20"/>
          <w:highlight w:val="yellow"/>
        </w:rPr>
        <w:t>ул. „Скопие” № 2</w:t>
      </w:r>
      <w:r w:rsidRPr="003902DC">
        <w:rPr>
          <w:szCs w:val="20"/>
        </w:rPr>
        <w:t xml:space="preserve"> до </w:t>
      </w:r>
      <w:r w:rsidRPr="003902DC">
        <w:rPr>
          <w:b/>
          <w:szCs w:val="20"/>
          <w:u w:val="single"/>
        </w:rPr>
        <w:t xml:space="preserve">16:00 часа на </w:t>
      </w:r>
      <w:r w:rsidR="008A3EAE">
        <w:rPr>
          <w:b/>
          <w:szCs w:val="20"/>
          <w:u w:val="single"/>
        </w:rPr>
        <w:t>07.05.2026</w:t>
      </w:r>
      <w:r w:rsidRPr="003902DC">
        <w:rPr>
          <w:b/>
          <w:szCs w:val="20"/>
          <w:u w:val="single"/>
        </w:rPr>
        <w:t xml:space="preserve"> г</w:t>
      </w:r>
      <w:r w:rsidRPr="003902DC">
        <w:rPr>
          <w:szCs w:val="20"/>
        </w:rPr>
        <w:t xml:space="preserve">. Оферта, изпратена по поща или куриер, </w:t>
      </w:r>
      <w:r w:rsidRPr="003902DC">
        <w:rPr>
          <w:b/>
          <w:szCs w:val="20"/>
        </w:rPr>
        <w:t>трябва да е постъпила</w:t>
      </w:r>
      <w:r w:rsidRPr="003902DC">
        <w:rPr>
          <w:szCs w:val="20"/>
        </w:rPr>
        <w:t xml:space="preserve"> </w:t>
      </w:r>
      <w:r w:rsidRPr="003902DC">
        <w:rPr>
          <w:b/>
          <w:szCs w:val="20"/>
        </w:rPr>
        <w:t>реално</w:t>
      </w:r>
      <w:r w:rsidRPr="003902DC">
        <w:rPr>
          <w:szCs w:val="20"/>
        </w:rPr>
        <w:t xml:space="preserve"> в деловодството в срока, определен за приемане на офертите, в противен случай тя не се разглежда и се връща незабавно на участника.</w:t>
      </w:r>
      <w:r w:rsidR="00F17F5C">
        <w:rPr>
          <w:szCs w:val="20"/>
        </w:rPr>
        <w:t xml:space="preserve"> </w:t>
      </w:r>
      <w:r w:rsidR="00F17F5C" w:rsidRPr="00A25125">
        <w:rPr>
          <w:szCs w:val="20"/>
        </w:rPr>
        <w:t xml:space="preserve">До 3 дни преди изтичането на срока за подаване на офертите заинтересованите лица могат да поискат писмено от </w:t>
      </w:r>
      <w:r w:rsidR="00F17F5C">
        <w:rPr>
          <w:szCs w:val="20"/>
        </w:rPr>
        <w:t>продавача</w:t>
      </w:r>
      <w:r w:rsidR="00F17F5C" w:rsidRPr="00A25125">
        <w:rPr>
          <w:szCs w:val="20"/>
        </w:rPr>
        <w:t xml:space="preserve"> разяснения по документацията за участие. В срок един ден от постъпване на искането </w:t>
      </w:r>
      <w:r w:rsidR="00F17F5C">
        <w:rPr>
          <w:szCs w:val="20"/>
        </w:rPr>
        <w:t>продавачът</w:t>
      </w:r>
      <w:r w:rsidR="00F17F5C" w:rsidRPr="00A25125">
        <w:rPr>
          <w:szCs w:val="20"/>
        </w:rPr>
        <w:t xml:space="preserve"> публикува разяснението на интернет страницата си и тази на „ЮЗДП“ ДП, без да посочва лицето, направило искането.</w:t>
      </w:r>
    </w:p>
    <w:p w:rsidR="007A5DB3" w:rsidRPr="003902DC" w:rsidRDefault="007A5DB3" w:rsidP="009D64F5">
      <w:pPr>
        <w:pStyle w:val="a7"/>
        <w:numPr>
          <w:ilvl w:val="0"/>
          <w:numId w:val="3"/>
        </w:numPr>
        <w:tabs>
          <w:tab w:val="left" w:pos="851"/>
        </w:tabs>
        <w:ind w:left="0" w:firstLine="567"/>
        <w:rPr>
          <w:szCs w:val="20"/>
        </w:rPr>
      </w:pPr>
      <w:r w:rsidRPr="003902DC">
        <w:rPr>
          <w:szCs w:val="20"/>
        </w:rPr>
        <w:t xml:space="preserve">Документите за участие в търга се представят в запечатан </w:t>
      </w:r>
      <w:r w:rsidR="00CA7099" w:rsidRPr="003902DC">
        <w:rPr>
          <w:szCs w:val="20"/>
        </w:rPr>
        <w:t xml:space="preserve">и с ненарушена цялост </w:t>
      </w:r>
      <w:r w:rsidRPr="003902DC">
        <w:rPr>
          <w:szCs w:val="20"/>
        </w:rPr>
        <w:t xml:space="preserve">непрозрачен плик от </w:t>
      </w:r>
      <w:r w:rsidR="00AE586C">
        <w:rPr>
          <w:szCs w:val="20"/>
        </w:rPr>
        <w:t>участника</w:t>
      </w:r>
      <w:r w:rsidRPr="003902DC">
        <w:rPr>
          <w:szCs w:val="20"/>
        </w:rPr>
        <w:t xml:space="preserve"> или от упълномощен от него представител. Върху плика </w:t>
      </w:r>
      <w:r w:rsidR="00AE586C">
        <w:rPr>
          <w:szCs w:val="20"/>
        </w:rPr>
        <w:t>участникът</w:t>
      </w:r>
      <w:r w:rsidRPr="003902DC">
        <w:rPr>
          <w:szCs w:val="20"/>
        </w:rPr>
        <w:t xml:space="preserve"> посочва:</w:t>
      </w:r>
    </w:p>
    <w:p w:rsidR="007A5DB3" w:rsidRPr="003902DC" w:rsidRDefault="00CE31C4" w:rsidP="009D64F5">
      <w:pPr>
        <w:pStyle w:val="a7"/>
        <w:numPr>
          <w:ilvl w:val="1"/>
          <w:numId w:val="3"/>
        </w:numPr>
        <w:tabs>
          <w:tab w:val="left" w:pos="851"/>
        </w:tabs>
        <w:ind w:firstLine="567"/>
        <w:rPr>
          <w:szCs w:val="20"/>
        </w:rPr>
      </w:pPr>
      <w:r>
        <w:rPr>
          <w:szCs w:val="20"/>
        </w:rPr>
        <w:t>ТП „ДГС Гоце Делчев“</w:t>
      </w:r>
      <w:r w:rsidR="007A5DB3" w:rsidRPr="003902DC">
        <w:rPr>
          <w:szCs w:val="20"/>
        </w:rPr>
        <w:t>.</w:t>
      </w:r>
    </w:p>
    <w:p w:rsidR="007A5DB3" w:rsidRPr="003902DC" w:rsidRDefault="007A5DB3" w:rsidP="009D64F5">
      <w:pPr>
        <w:pStyle w:val="a7"/>
        <w:numPr>
          <w:ilvl w:val="1"/>
          <w:numId w:val="3"/>
        </w:numPr>
        <w:tabs>
          <w:tab w:val="left" w:pos="851"/>
        </w:tabs>
        <w:ind w:firstLine="567"/>
        <w:rPr>
          <w:szCs w:val="20"/>
        </w:rPr>
      </w:pPr>
      <w:r w:rsidRPr="003902DC">
        <w:rPr>
          <w:szCs w:val="20"/>
        </w:rPr>
        <w:t>Вида на процедурата.</w:t>
      </w:r>
    </w:p>
    <w:p w:rsidR="007A5DB3" w:rsidRPr="003902DC" w:rsidRDefault="007A5DB3" w:rsidP="009D64F5">
      <w:pPr>
        <w:pStyle w:val="a7"/>
        <w:numPr>
          <w:ilvl w:val="1"/>
          <w:numId w:val="3"/>
        </w:numPr>
        <w:tabs>
          <w:tab w:val="left" w:pos="851"/>
        </w:tabs>
        <w:ind w:firstLine="567"/>
        <w:rPr>
          <w:szCs w:val="20"/>
        </w:rPr>
      </w:pPr>
      <w:r w:rsidRPr="003902DC">
        <w:rPr>
          <w:szCs w:val="20"/>
        </w:rPr>
        <w:t>Номера на обекта.</w:t>
      </w:r>
    </w:p>
    <w:p w:rsidR="007A5DB3" w:rsidRPr="003902DC" w:rsidRDefault="007A5DB3" w:rsidP="009D64F5">
      <w:pPr>
        <w:pStyle w:val="a7"/>
        <w:numPr>
          <w:ilvl w:val="1"/>
          <w:numId w:val="3"/>
        </w:numPr>
        <w:tabs>
          <w:tab w:val="left" w:pos="851"/>
        </w:tabs>
        <w:ind w:firstLine="567"/>
        <w:rPr>
          <w:szCs w:val="20"/>
        </w:rPr>
      </w:pPr>
      <w:r w:rsidRPr="003902DC">
        <w:rPr>
          <w:szCs w:val="20"/>
        </w:rPr>
        <w:t xml:space="preserve">Наименованието на </w:t>
      </w:r>
      <w:r w:rsidR="00AE586C">
        <w:rPr>
          <w:szCs w:val="20"/>
        </w:rPr>
        <w:t>участника</w:t>
      </w:r>
      <w:r w:rsidRPr="003902DC">
        <w:rPr>
          <w:szCs w:val="20"/>
        </w:rPr>
        <w:t>.</w:t>
      </w:r>
    </w:p>
    <w:p w:rsidR="007A5DB3" w:rsidRPr="003902DC" w:rsidRDefault="007A5DB3" w:rsidP="009D64F5">
      <w:pPr>
        <w:pStyle w:val="a7"/>
        <w:numPr>
          <w:ilvl w:val="1"/>
          <w:numId w:val="3"/>
        </w:numPr>
        <w:tabs>
          <w:tab w:val="left" w:pos="851"/>
        </w:tabs>
        <w:ind w:firstLine="567"/>
        <w:rPr>
          <w:szCs w:val="20"/>
        </w:rPr>
      </w:pPr>
      <w:r w:rsidRPr="003902DC">
        <w:rPr>
          <w:szCs w:val="20"/>
        </w:rPr>
        <w:t>Адрес за кореспонденция.</w:t>
      </w:r>
    </w:p>
    <w:p w:rsidR="007A5DB3" w:rsidRPr="003902DC" w:rsidRDefault="007A5DB3" w:rsidP="009D64F5">
      <w:pPr>
        <w:pStyle w:val="a7"/>
        <w:numPr>
          <w:ilvl w:val="1"/>
          <w:numId w:val="3"/>
        </w:numPr>
        <w:tabs>
          <w:tab w:val="left" w:pos="851"/>
        </w:tabs>
        <w:ind w:firstLine="567"/>
        <w:rPr>
          <w:szCs w:val="20"/>
        </w:rPr>
      </w:pPr>
      <w:r w:rsidRPr="003902DC">
        <w:rPr>
          <w:szCs w:val="20"/>
        </w:rPr>
        <w:t>Телефон за контакти.</w:t>
      </w:r>
    </w:p>
    <w:p w:rsidR="007A5DB3" w:rsidRPr="003902DC" w:rsidRDefault="007A5DB3" w:rsidP="009D64F5">
      <w:pPr>
        <w:pStyle w:val="a7"/>
        <w:numPr>
          <w:ilvl w:val="1"/>
          <w:numId w:val="3"/>
        </w:numPr>
        <w:tabs>
          <w:tab w:val="left" w:pos="851"/>
        </w:tabs>
        <w:ind w:firstLine="567"/>
        <w:rPr>
          <w:szCs w:val="20"/>
        </w:rPr>
      </w:pPr>
      <w:r w:rsidRPr="003902DC">
        <w:rPr>
          <w:szCs w:val="20"/>
        </w:rPr>
        <w:t>Лице за контакти.</w:t>
      </w:r>
    </w:p>
    <w:p w:rsidR="007A5DB3" w:rsidRPr="003902DC" w:rsidRDefault="007A5DB3" w:rsidP="009D64F5">
      <w:pPr>
        <w:pStyle w:val="a7"/>
        <w:numPr>
          <w:ilvl w:val="1"/>
          <w:numId w:val="3"/>
        </w:numPr>
        <w:tabs>
          <w:tab w:val="left" w:pos="851"/>
        </w:tabs>
        <w:ind w:firstLine="567"/>
        <w:rPr>
          <w:szCs w:val="20"/>
        </w:rPr>
      </w:pPr>
      <w:r w:rsidRPr="003902DC">
        <w:rPr>
          <w:szCs w:val="20"/>
        </w:rPr>
        <w:t>По възможност имейл.</w:t>
      </w:r>
    </w:p>
    <w:p w:rsidR="007A5DB3" w:rsidRPr="003902DC" w:rsidRDefault="007A5DB3" w:rsidP="009D64F5">
      <w:pPr>
        <w:pStyle w:val="a7"/>
        <w:numPr>
          <w:ilvl w:val="0"/>
          <w:numId w:val="3"/>
        </w:numPr>
        <w:tabs>
          <w:tab w:val="left" w:pos="851"/>
        </w:tabs>
        <w:ind w:left="0" w:firstLine="567"/>
        <w:rPr>
          <w:szCs w:val="20"/>
          <w:u w:val="single"/>
        </w:rPr>
      </w:pPr>
      <w:r w:rsidRPr="003902DC">
        <w:rPr>
          <w:szCs w:val="20"/>
          <w:u w:val="single"/>
        </w:rPr>
        <w:t>Всяка оферта задължително трябва да съдържа:</w:t>
      </w:r>
    </w:p>
    <w:p w:rsidR="007A5DB3" w:rsidRPr="003902DC" w:rsidRDefault="007A5DB3" w:rsidP="009D64F5">
      <w:pPr>
        <w:pStyle w:val="a7"/>
        <w:numPr>
          <w:ilvl w:val="1"/>
          <w:numId w:val="3"/>
        </w:numPr>
        <w:tabs>
          <w:tab w:val="left" w:pos="851"/>
        </w:tabs>
        <w:ind w:firstLine="567"/>
        <w:rPr>
          <w:szCs w:val="20"/>
          <w:u w:val="single"/>
        </w:rPr>
      </w:pPr>
      <w:r w:rsidRPr="003902DC">
        <w:rPr>
          <w:szCs w:val="20"/>
        </w:rPr>
        <w:lastRenderedPageBreak/>
        <w:t>Заявление за участие в търга по образец - Приложение № 1.</w:t>
      </w:r>
    </w:p>
    <w:p w:rsidR="003C2053" w:rsidRPr="003902DC" w:rsidRDefault="003C2053" w:rsidP="003C2053">
      <w:pPr>
        <w:pStyle w:val="a7"/>
        <w:tabs>
          <w:tab w:val="left" w:pos="851"/>
        </w:tabs>
        <w:ind w:left="0" w:firstLine="567"/>
        <w:rPr>
          <w:szCs w:val="20"/>
        </w:rPr>
      </w:pPr>
      <w:r w:rsidRPr="003902DC">
        <w:rPr>
          <w:szCs w:val="20"/>
        </w:rPr>
        <w:t>В приложението трябва да бъдат вписани:</w:t>
      </w:r>
    </w:p>
    <w:p w:rsidR="00F15A96" w:rsidRPr="003902DC" w:rsidRDefault="00F15A96" w:rsidP="003C2053">
      <w:pPr>
        <w:pStyle w:val="a7"/>
        <w:tabs>
          <w:tab w:val="left" w:pos="851"/>
        </w:tabs>
        <w:ind w:left="0" w:firstLine="567"/>
        <w:rPr>
          <w:szCs w:val="20"/>
          <w:u w:val="single"/>
        </w:rPr>
      </w:pPr>
      <w:r w:rsidRPr="003902DC">
        <w:rPr>
          <w:szCs w:val="20"/>
          <w:lang w:val="ru-RU"/>
        </w:rPr>
        <w:t xml:space="preserve">Единен идентификационен код за лицата, регистрирани в Република България, или данни за търговската регистрация съгласно националното законодателство в случаите, когато </w:t>
      </w:r>
      <w:r w:rsidR="00AE586C">
        <w:rPr>
          <w:szCs w:val="20"/>
          <w:lang w:val="ru-RU"/>
        </w:rPr>
        <w:t>участник</w:t>
      </w:r>
      <w:r w:rsidRPr="003902DC">
        <w:rPr>
          <w:szCs w:val="20"/>
          <w:lang w:val="ru-RU"/>
        </w:rPr>
        <w:t xml:space="preserve"> в процедурата е чуждестранно лице.</w:t>
      </w:r>
    </w:p>
    <w:p w:rsidR="003C2053" w:rsidRPr="003902DC" w:rsidRDefault="003C2053" w:rsidP="003C2053">
      <w:pPr>
        <w:pStyle w:val="aa"/>
        <w:ind w:firstLine="567"/>
        <w:jc w:val="both"/>
        <w:rPr>
          <w:rFonts w:ascii="Verdana" w:hAnsi="Verdana"/>
          <w:sz w:val="20"/>
          <w:szCs w:val="20"/>
          <w:shd w:val="clear" w:color="auto" w:fill="FEFEFE"/>
          <w:lang w:val="ru-RU"/>
        </w:rPr>
      </w:pPr>
      <w:r w:rsidRPr="003902DC">
        <w:rPr>
          <w:rFonts w:ascii="Verdana" w:hAnsi="Verdana"/>
          <w:b/>
          <w:sz w:val="20"/>
          <w:szCs w:val="20"/>
          <w:shd w:val="clear" w:color="auto" w:fill="FEFEFE"/>
        </w:rPr>
        <w:t>Номер на</w:t>
      </w:r>
      <w:r w:rsidRPr="003902DC">
        <w:rPr>
          <w:rFonts w:ascii="Verdana" w:hAnsi="Verdana"/>
          <w:b/>
          <w:sz w:val="20"/>
          <w:szCs w:val="20"/>
          <w:shd w:val="clear" w:color="auto" w:fill="FEFEFE"/>
          <w:lang w:val="ru-RU"/>
        </w:rPr>
        <w:t xml:space="preserve"> удостоверението за регистрация</w:t>
      </w:r>
      <w:r w:rsidRPr="003902DC">
        <w:rPr>
          <w:rFonts w:ascii="Verdana" w:hAnsi="Verdana"/>
          <w:sz w:val="20"/>
          <w:szCs w:val="20"/>
          <w:shd w:val="clear" w:color="auto" w:fill="FEFEFE"/>
          <w:lang w:val="ru-RU"/>
        </w:rPr>
        <w:t xml:space="preserve"> на </w:t>
      </w:r>
      <w:r w:rsidR="00AE586C">
        <w:rPr>
          <w:rFonts w:ascii="Verdana" w:hAnsi="Verdana"/>
          <w:sz w:val="20"/>
          <w:szCs w:val="20"/>
          <w:shd w:val="clear" w:color="auto" w:fill="FEFEFE"/>
          <w:lang w:val="ru-RU"/>
        </w:rPr>
        <w:t>участника</w:t>
      </w:r>
      <w:r w:rsidRPr="003902DC">
        <w:rPr>
          <w:rFonts w:ascii="Verdana" w:hAnsi="Verdana"/>
          <w:sz w:val="20"/>
          <w:szCs w:val="20"/>
          <w:shd w:val="clear" w:color="auto" w:fill="FEFEFE"/>
          <w:lang w:val="ru-RU"/>
        </w:rPr>
        <w:t xml:space="preserve"> в публичния регистър на ИАГ по чл. 241 от Закона за горите за съответната дейност и </w:t>
      </w:r>
    </w:p>
    <w:p w:rsidR="00FF3CA2" w:rsidRDefault="003C2053" w:rsidP="003C2053">
      <w:pPr>
        <w:pStyle w:val="a7"/>
        <w:tabs>
          <w:tab w:val="left" w:pos="851"/>
        </w:tabs>
        <w:ind w:left="0" w:firstLine="567"/>
        <w:rPr>
          <w:szCs w:val="20"/>
          <w:shd w:val="clear" w:color="auto" w:fill="FEFEFE"/>
        </w:rPr>
      </w:pPr>
      <w:r w:rsidRPr="003902DC">
        <w:rPr>
          <w:b/>
          <w:szCs w:val="20"/>
          <w:shd w:val="clear" w:color="auto" w:fill="FEFEFE"/>
        </w:rPr>
        <w:t>Номер на у</w:t>
      </w:r>
      <w:r w:rsidRPr="003902DC">
        <w:rPr>
          <w:b/>
          <w:szCs w:val="20"/>
          <w:shd w:val="clear" w:color="auto" w:fill="FEFEFE"/>
          <w:lang w:val="ru-RU"/>
        </w:rPr>
        <w:t xml:space="preserve">достоверението на лесовъда при </w:t>
      </w:r>
      <w:r w:rsidR="00AE586C">
        <w:rPr>
          <w:b/>
          <w:szCs w:val="20"/>
          <w:shd w:val="clear" w:color="auto" w:fill="FEFEFE"/>
          <w:lang w:val="ru-RU"/>
        </w:rPr>
        <w:t>участника</w:t>
      </w:r>
      <w:r w:rsidRPr="003902DC">
        <w:rPr>
          <w:b/>
          <w:szCs w:val="20"/>
          <w:shd w:val="clear" w:color="auto" w:fill="FEFEFE"/>
          <w:lang w:val="ru-RU"/>
        </w:rPr>
        <w:t xml:space="preserve"> за регистрация</w:t>
      </w:r>
      <w:r w:rsidRPr="003902DC">
        <w:rPr>
          <w:szCs w:val="20"/>
          <w:shd w:val="clear" w:color="auto" w:fill="FEFEFE"/>
          <w:lang w:val="ru-RU"/>
        </w:rPr>
        <w:t xml:space="preserve"> в публичния регистър на ИАГ по </w:t>
      </w:r>
      <w:r w:rsidRPr="003902DC">
        <w:rPr>
          <w:szCs w:val="20"/>
        </w:rPr>
        <w:t xml:space="preserve">чл. 235 </w:t>
      </w:r>
      <w:r w:rsidRPr="003902DC">
        <w:rPr>
          <w:szCs w:val="20"/>
          <w:shd w:val="clear" w:color="auto" w:fill="FEFEFE"/>
          <w:lang w:val="ru-RU"/>
        </w:rPr>
        <w:t>от Закона за горите за дейността «Планиране и организация на добива на дървесина</w:t>
      </w:r>
      <w:r w:rsidRPr="003902DC">
        <w:rPr>
          <w:szCs w:val="20"/>
          <w:shd w:val="clear" w:color="auto" w:fill="FEFEFE"/>
        </w:rPr>
        <w:t>“</w:t>
      </w:r>
    </w:p>
    <w:p w:rsidR="00E3009B" w:rsidRDefault="00E3009B" w:rsidP="00E3009B">
      <w:pPr>
        <w:pStyle w:val="a7"/>
        <w:tabs>
          <w:tab w:val="left" w:pos="851"/>
        </w:tabs>
        <w:ind w:left="0" w:firstLine="567"/>
        <w:rPr>
          <w:szCs w:val="20"/>
          <w:lang w:val="ru-RU"/>
        </w:rPr>
      </w:pPr>
      <w:r w:rsidRPr="00795BD6">
        <w:rPr>
          <w:szCs w:val="20"/>
        </w:rPr>
        <w:t xml:space="preserve">Срок на валидност на офертите – </w:t>
      </w:r>
      <w:r>
        <w:rPr>
          <w:szCs w:val="20"/>
        </w:rPr>
        <w:t>90 календарни</w:t>
      </w:r>
      <w:r w:rsidRPr="00795BD6">
        <w:rPr>
          <w:szCs w:val="20"/>
        </w:rPr>
        <w:t xml:space="preserve"> дни. Продавачъ</w:t>
      </w:r>
      <w:r w:rsidRPr="00795BD6">
        <w:rPr>
          <w:szCs w:val="20"/>
          <w:lang w:val="ru-RU"/>
        </w:rPr>
        <w:t xml:space="preserve">т може да поиска от класираните </w:t>
      </w:r>
      <w:r>
        <w:rPr>
          <w:szCs w:val="20"/>
          <w:lang w:val="ru-RU"/>
        </w:rPr>
        <w:t>участници</w:t>
      </w:r>
      <w:r w:rsidRPr="00795BD6">
        <w:rPr>
          <w:szCs w:val="20"/>
          <w:lang w:val="ru-RU"/>
        </w:rPr>
        <w:t xml:space="preserve"> да удължат срока на валидност на офертите до момента на сключване на договора.</w:t>
      </w:r>
    </w:p>
    <w:p w:rsidR="00E3009B" w:rsidRPr="00795BD6" w:rsidRDefault="00E3009B" w:rsidP="00E3009B">
      <w:pPr>
        <w:pStyle w:val="a7"/>
        <w:tabs>
          <w:tab w:val="left" w:pos="851"/>
        </w:tabs>
        <w:ind w:left="0" w:firstLine="567"/>
        <w:rPr>
          <w:szCs w:val="20"/>
          <w:u w:val="single"/>
        </w:rPr>
      </w:pPr>
      <w:r w:rsidRPr="003A3ADB">
        <w:rPr>
          <w:szCs w:val="20"/>
          <w:lang w:eastAsia="en-GB"/>
        </w:rPr>
        <w:t>С подаването на заявлението участникът се съгласява с </w:t>
      </w:r>
      <w:r w:rsidRPr="003A3ADB">
        <w:rPr>
          <w:b/>
          <w:bCs/>
          <w:szCs w:val="20"/>
          <w:shd w:val="clear" w:color="auto" w:fill="FEDEB7"/>
          <w:lang w:eastAsia="en-GB"/>
        </w:rPr>
        <w:t>условията</w:t>
      </w:r>
      <w:r w:rsidRPr="003A3ADB">
        <w:rPr>
          <w:szCs w:val="20"/>
          <w:lang w:eastAsia="en-GB"/>
        </w:rPr>
        <w:t> за провеждане на търга</w:t>
      </w:r>
      <w:r w:rsidRPr="000E0660">
        <w:rPr>
          <w:szCs w:val="20"/>
          <w:lang w:val="ru-RU" w:eastAsia="en-GB"/>
        </w:rPr>
        <w:t>.</w:t>
      </w:r>
    </w:p>
    <w:p w:rsidR="007A5DB3" w:rsidRPr="003902DC" w:rsidRDefault="007A5DB3" w:rsidP="009D64F5">
      <w:pPr>
        <w:pStyle w:val="a7"/>
        <w:numPr>
          <w:ilvl w:val="1"/>
          <w:numId w:val="3"/>
        </w:numPr>
        <w:tabs>
          <w:tab w:val="left" w:pos="851"/>
        </w:tabs>
        <w:ind w:firstLine="567"/>
        <w:rPr>
          <w:szCs w:val="20"/>
          <w:u w:val="single"/>
        </w:rPr>
      </w:pPr>
      <w:r w:rsidRPr="003902DC">
        <w:rPr>
          <w:szCs w:val="20"/>
        </w:rPr>
        <w:t>Административни сведения за участника по образец - Приложение № 2.</w:t>
      </w:r>
    </w:p>
    <w:p w:rsidR="00595749" w:rsidRPr="003902DC" w:rsidRDefault="007A5DB3" w:rsidP="009D64F5">
      <w:pPr>
        <w:pStyle w:val="a7"/>
        <w:numPr>
          <w:ilvl w:val="1"/>
          <w:numId w:val="3"/>
        </w:numPr>
        <w:tabs>
          <w:tab w:val="left" w:pos="851"/>
        </w:tabs>
        <w:ind w:firstLine="567"/>
        <w:rPr>
          <w:szCs w:val="20"/>
          <w:u w:val="single"/>
        </w:rPr>
      </w:pPr>
      <w:r w:rsidRPr="003902DC">
        <w:rPr>
          <w:szCs w:val="20"/>
        </w:rPr>
        <w:t xml:space="preserve">Декларация за отсъствие на обстоятелства по чл. </w:t>
      </w:r>
      <w:r w:rsidR="00FF3CA2" w:rsidRPr="003902DC">
        <w:rPr>
          <w:szCs w:val="20"/>
        </w:rPr>
        <w:t>18</w:t>
      </w:r>
      <w:r w:rsidRPr="003902DC">
        <w:rPr>
          <w:szCs w:val="20"/>
        </w:rPr>
        <w:t>, ал. 1, т. 3, от НУРВИДГТ по образец - Приложение № 3</w:t>
      </w:r>
      <w:r w:rsidR="00FF3CA2" w:rsidRPr="003902DC">
        <w:rPr>
          <w:szCs w:val="20"/>
        </w:rPr>
        <w:t xml:space="preserve"> </w:t>
      </w:r>
    </w:p>
    <w:p w:rsidR="007A5DB3" w:rsidRPr="003902DC" w:rsidRDefault="00595749" w:rsidP="00595749">
      <w:pPr>
        <w:pStyle w:val="a7"/>
        <w:tabs>
          <w:tab w:val="left" w:pos="851"/>
        </w:tabs>
        <w:ind w:left="0" w:firstLine="567"/>
        <w:rPr>
          <w:szCs w:val="20"/>
          <w:u w:val="single"/>
        </w:rPr>
      </w:pPr>
      <w:r w:rsidRPr="003902DC">
        <w:rPr>
          <w:b/>
          <w:szCs w:val="20"/>
        </w:rPr>
        <w:t>Декларацията</w:t>
      </w:r>
      <w:r w:rsidRPr="003902DC">
        <w:rPr>
          <w:szCs w:val="20"/>
        </w:rPr>
        <w:t xml:space="preserve"> </w:t>
      </w:r>
      <w:r w:rsidRPr="000E0660">
        <w:rPr>
          <w:b/>
          <w:szCs w:val="20"/>
          <w:lang w:eastAsia="pl-PL"/>
        </w:rPr>
        <w:t xml:space="preserve">се подписва от </w:t>
      </w:r>
      <w:r w:rsidRPr="003902DC">
        <w:rPr>
          <w:b/>
          <w:szCs w:val="20"/>
          <w:lang w:eastAsia="pl-PL"/>
        </w:rPr>
        <w:t xml:space="preserve">всички </w:t>
      </w:r>
      <w:r w:rsidRPr="000E0660">
        <w:rPr>
          <w:b/>
          <w:szCs w:val="20"/>
          <w:lang w:eastAsia="pl-PL"/>
        </w:rPr>
        <w:t xml:space="preserve">управители или </w:t>
      </w:r>
      <w:r w:rsidRPr="003902DC">
        <w:rPr>
          <w:b/>
          <w:szCs w:val="20"/>
          <w:lang w:eastAsia="pl-PL"/>
        </w:rPr>
        <w:t xml:space="preserve">всички </w:t>
      </w:r>
      <w:r w:rsidRPr="000E0660">
        <w:rPr>
          <w:b/>
          <w:szCs w:val="20"/>
          <w:lang w:eastAsia="pl-PL"/>
        </w:rPr>
        <w:t xml:space="preserve">лица, които представляват </w:t>
      </w:r>
      <w:r w:rsidR="00AE586C" w:rsidRPr="000E0660">
        <w:rPr>
          <w:b/>
          <w:szCs w:val="20"/>
          <w:lang w:eastAsia="pl-PL"/>
        </w:rPr>
        <w:t>участника</w:t>
      </w:r>
      <w:r w:rsidRPr="000E0660">
        <w:rPr>
          <w:b/>
          <w:szCs w:val="20"/>
          <w:lang w:eastAsia="pl-PL"/>
        </w:rPr>
        <w:t xml:space="preserve">, съгласно Търговския закон или законодателството на държава - членка на Европейския съюз, или на друга държава - страна по Споразумението за Европейското икономическо пространство, където </w:t>
      </w:r>
      <w:r w:rsidR="00AE586C" w:rsidRPr="000E0660">
        <w:rPr>
          <w:b/>
          <w:szCs w:val="20"/>
          <w:lang w:eastAsia="pl-PL"/>
        </w:rPr>
        <w:t>участникът</w:t>
      </w:r>
      <w:r w:rsidRPr="000E0660">
        <w:rPr>
          <w:b/>
          <w:szCs w:val="20"/>
          <w:lang w:eastAsia="pl-PL"/>
        </w:rPr>
        <w:t xml:space="preserve"> е регистриран и се представя в оригинал.</w:t>
      </w:r>
    </w:p>
    <w:p w:rsidR="00B25877" w:rsidRPr="003902DC" w:rsidRDefault="00186D6A" w:rsidP="009D64F5">
      <w:pPr>
        <w:pStyle w:val="a7"/>
        <w:numPr>
          <w:ilvl w:val="1"/>
          <w:numId w:val="3"/>
        </w:numPr>
        <w:tabs>
          <w:tab w:val="left" w:pos="851"/>
        </w:tabs>
        <w:ind w:firstLine="567"/>
        <w:rPr>
          <w:szCs w:val="20"/>
          <w:u w:val="single"/>
        </w:rPr>
      </w:pPr>
      <w:r w:rsidRPr="003902DC">
        <w:rPr>
          <w:szCs w:val="20"/>
          <w:lang w:val="ru-RU"/>
        </w:rPr>
        <w:t>Плик „</w:t>
      </w:r>
      <w:r w:rsidR="00B74D69">
        <w:rPr>
          <w:szCs w:val="20"/>
          <w:lang w:val="ru-RU"/>
        </w:rPr>
        <w:t>Ценово предложение</w:t>
      </w:r>
      <w:r w:rsidRPr="003902DC">
        <w:rPr>
          <w:szCs w:val="20"/>
          <w:lang w:val="ru-RU"/>
        </w:rPr>
        <w:t xml:space="preserve">”, непрозрачен и запечатан, с написани наименование на </w:t>
      </w:r>
      <w:r w:rsidR="00AE586C">
        <w:rPr>
          <w:szCs w:val="20"/>
          <w:lang w:val="ru-RU"/>
        </w:rPr>
        <w:t>участника</w:t>
      </w:r>
      <w:r w:rsidRPr="003902DC">
        <w:rPr>
          <w:szCs w:val="20"/>
          <w:lang w:val="ru-RU"/>
        </w:rPr>
        <w:t xml:space="preserve"> и обекта, за който </w:t>
      </w:r>
      <w:r w:rsidR="007E5EF9" w:rsidRPr="003902DC">
        <w:rPr>
          <w:szCs w:val="20"/>
          <w:lang w:val="ru-RU"/>
        </w:rPr>
        <w:t>се</w:t>
      </w:r>
      <w:r w:rsidRPr="003902DC">
        <w:rPr>
          <w:szCs w:val="20"/>
          <w:lang w:val="ru-RU"/>
        </w:rPr>
        <w:t xml:space="preserve"> подава оферта. В плика участникът трябва да постави </w:t>
      </w:r>
      <w:r w:rsidR="0018027F">
        <w:rPr>
          <w:szCs w:val="20"/>
          <w:lang w:val="ru-RU"/>
        </w:rPr>
        <w:t>ценово предложение</w:t>
      </w:r>
      <w:r w:rsidRPr="003902DC">
        <w:rPr>
          <w:szCs w:val="20"/>
          <w:lang w:val="ru-RU"/>
        </w:rPr>
        <w:t xml:space="preserve"> </w:t>
      </w:r>
      <w:r w:rsidR="00184A71" w:rsidRPr="003902DC">
        <w:rPr>
          <w:szCs w:val="20"/>
          <w:lang w:val="ru-RU"/>
        </w:rPr>
        <w:t xml:space="preserve">– попълнено и подписано ценово предложение </w:t>
      </w:r>
      <w:r w:rsidRPr="003902DC">
        <w:rPr>
          <w:szCs w:val="20"/>
          <w:lang w:val="ru-RU"/>
        </w:rPr>
        <w:t xml:space="preserve">по образец - </w:t>
      </w:r>
      <w:r w:rsidRPr="003902DC">
        <w:rPr>
          <w:szCs w:val="20"/>
          <w:u w:val="single"/>
          <w:lang w:val="ru-RU"/>
        </w:rPr>
        <w:t xml:space="preserve">Приложение </w:t>
      </w:r>
      <w:r w:rsidR="007E5EF9" w:rsidRPr="003902DC">
        <w:rPr>
          <w:szCs w:val="20"/>
          <w:u w:val="single"/>
        </w:rPr>
        <w:t>№ 6</w:t>
      </w:r>
      <w:r w:rsidRPr="003902DC">
        <w:rPr>
          <w:szCs w:val="20"/>
          <w:lang w:val="ru-RU"/>
        </w:rPr>
        <w:t>.</w:t>
      </w:r>
      <w:r w:rsidRPr="003902DC">
        <w:rPr>
          <w:lang w:val="ru-RU"/>
        </w:rPr>
        <w:t xml:space="preserve"> Цената се посочва в български лева без ДДС.</w:t>
      </w:r>
      <w:r w:rsidR="005D33EF" w:rsidRPr="003902DC">
        <w:rPr>
          <w:lang w:val="ru-RU"/>
        </w:rPr>
        <w:t xml:space="preserve"> </w:t>
      </w:r>
    </w:p>
    <w:p w:rsidR="005D33EF" w:rsidRPr="003902DC" w:rsidRDefault="005D33EF" w:rsidP="00184A71">
      <w:pPr>
        <w:pStyle w:val="aa"/>
        <w:ind w:firstLine="567"/>
        <w:rPr>
          <w:rFonts w:ascii="Verdana" w:hAnsi="Verdana"/>
          <w:b/>
          <w:sz w:val="20"/>
          <w:szCs w:val="20"/>
        </w:rPr>
      </w:pPr>
      <w:r w:rsidRPr="003902DC">
        <w:rPr>
          <w:rFonts w:ascii="Verdana" w:hAnsi="Verdana"/>
          <w:sz w:val="20"/>
          <w:szCs w:val="20"/>
        </w:rPr>
        <w:t xml:space="preserve">Критерий за избор на купувач – </w:t>
      </w:r>
      <w:r w:rsidRPr="003902DC">
        <w:rPr>
          <w:rFonts w:ascii="Verdana" w:hAnsi="Verdana"/>
          <w:b/>
          <w:sz w:val="20"/>
          <w:szCs w:val="20"/>
        </w:rPr>
        <w:t xml:space="preserve">„най-висока предложена цена”. </w:t>
      </w:r>
    </w:p>
    <w:p w:rsidR="005D33EF" w:rsidRPr="003902DC" w:rsidRDefault="00AE586C" w:rsidP="00184A71">
      <w:pPr>
        <w:pStyle w:val="a7"/>
        <w:tabs>
          <w:tab w:val="left" w:pos="851"/>
        </w:tabs>
        <w:ind w:left="0" w:firstLine="567"/>
        <w:rPr>
          <w:szCs w:val="20"/>
          <w:u w:val="single"/>
        </w:rPr>
      </w:pPr>
      <w:r>
        <w:rPr>
          <w:szCs w:val="20"/>
        </w:rPr>
        <w:t>Участник</w:t>
      </w:r>
      <w:r w:rsidR="005D33EF" w:rsidRPr="003902DC">
        <w:rPr>
          <w:szCs w:val="20"/>
        </w:rPr>
        <w:t>, предложил цена, по-ниска от началната се отстранява от участие. Достигната обща цена се разпределя правопропорционално по сортименти.</w:t>
      </w:r>
    </w:p>
    <w:p w:rsidR="007A5DB3" w:rsidRPr="003902DC" w:rsidRDefault="007A5DB3" w:rsidP="009D64F5">
      <w:pPr>
        <w:pStyle w:val="a7"/>
        <w:numPr>
          <w:ilvl w:val="4"/>
          <w:numId w:val="3"/>
        </w:numPr>
        <w:tabs>
          <w:tab w:val="left" w:pos="851"/>
          <w:tab w:val="left" w:pos="1276"/>
        </w:tabs>
        <w:ind w:firstLine="567"/>
        <w:rPr>
          <w:szCs w:val="20"/>
        </w:rPr>
      </w:pPr>
    </w:p>
    <w:p w:rsidR="00414F43" w:rsidRPr="00915594" w:rsidRDefault="00FC3971" w:rsidP="009D64F5">
      <w:pPr>
        <w:pStyle w:val="a7"/>
        <w:numPr>
          <w:ilvl w:val="1"/>
          <w:numId w:val="3"/>
        </w:numPr>
        <w:tabs>
          <w:tab w:val="left" w:pos="851"/>
        </w:tabs>
        <w:ind w:firstLine="567"/>
        <w:rPr>
          <w:szCs w:val="20"/>
          <w:u w:val="single"/>
        </w:rPr>
      </w:pPr>
      <w:r w:rsidRPr="003902DC">
        <w:rPr>
          <w:color w:val="000000"/>
          <w:szCs w:val="20"/>
          <w:shd w:val="clear" w:color="auto" w:fill="FEFEFE"/>
        </w:rPr>
        <w:t>Нотариално заверено пълномощно - когато документите са подписани от упълномощен представител</w:t>
      </w:r>
      <w:r w:rsidRPr="003902DC">
        <w:rPr>
          <w:szCs w:val="20"/>
          <w:shd w:val="clear" w:color="auto" w:fill="FEFEFE"/>
        </w:rPr>
        <w:t xml:space="preserve">. </w:t>
      </w:r>
      <w:r w:rsidRPr="003902DC">
        <w:rPr>
          <w:b/>
          <w:lang w:val="ru-RU"/>
        </w:rPr>
        <w:t>В пълномощното следва да е посочено, че упълномощеното лице има право да участва в търгове и да прави обвързващи наддавателните предложения</w:t>
      </w:r>
      <w:r w:rsidRPr="003902DC">
        <w:rPr>
          <w:b/>
          <w:i/>
          <w:lang w:val="ru-RU"/>
        </w:rPr>
        <w:t xml:space="preserve"> </w:t>
      </w:r>
      <w:r w:rsidRPr="003902DC">
        <w:rPr>
          <w:b/>
          <w:i/>
          <w:u w:val="single"/>
          <w:lang w:val="ru-RU"/>
        </w:rPr>
        <w:t>от името и за сметка</w:t>
      </w:r>
      <w:r w:rsidRPr="003902DC">
        <w:rPr>
          <w:b/>
          <w:lang w:val="ru-RU"/>
        </w:rPr>
        <w:t xml:space="preserve"> на упълномощителя.</w:t>
      </w:r>
    </w:p>
    <w:p w:rsidR="00915594" w:rsidRPr="004C10A3" w:rsidRDefault="00CE31C4" w:rsidP="00915594">
      <w:pPr>
        <w:pStyle w:val="a7"/>
        <w:numPr>
          <w:ilvl w:val="1"/>
          <w:numId w:val="3"/>
        </w:numPr>
        <w:tabs>
          <w:tab w:val="left" w:pos="851"/>
        </w:tabs>
        <w:ind w:left="0" w:firstLine="567"/>
        <w:rPr>
          <w:szCs w:val="20"/>
          <w:highlight w:val="cyan"/>
          <w:u w:val="single"/>
        </w:rPr>
      </w:pPr>
      <w:r>
        <w:rPr>
          <w:szCs w:val="20"/>
          <w:highlight w:val="cyan"/>
          <w:u w:val="single"/>
        </w:rPr>
        <w:t>Удостоверение за регистриран обект по чл. 206 от ЗГ за преработка на дървесина, издадено от РДГ на името на участника, със срок на валидност 6 /шест/ месеца преди датата на търга. От удостоверението трябва да е видно, че участникът разполага с регистриран дневник и производствена марка. В процедурата не се допускат участници, чиито обект/и по чл. 206 от ЗГ са с наложена от компетентен орган забрана за извършване на дейност към датата на провеждането на търга.</w:t>
      </w:r>
    </w:p>
    <w:p w:rsidR="00915594" w:rsidRPr="004C10A3" w:rsidRDefault="00CE31C4" w:rsidP="00915594">
      <w:pPr>
        <w:pStyle w:val="a7"/>
        <w:numPr>
          <w:ilvl w:val="1"/>
          <w:numId w:val="3"/>
        </w:numPr>
        <w:tabs>
          <w:tab w:val="left" w:pos="851"/>
        </w:tabs>
        <w:ind w:left="0" w:firstLine="567"/>
        <w:rPr>
          <w:szCs w:val="20"/>
          <w:highlight w:val="cyan"/>
          <w:u w:val="single"/>
        </w:rPr>
      </w:pPr>
      <w:r>
        <w:rPr>
          <w:szCs w:val="20"/>
          <w:highlight w:val="cyan"/>
          <w:u w:val="single"/>
        </w:rPr>
        <w:t>Доказателство, че у</w:t>
      </w:r>
      <w:r w:rsidR="008A3EAE">
        <w:rPr>
          <w:szCs w:val="20"/>
          <w:highlight w:val="cyan"/>
          <w:u w:val="single"/>
        </w:rPr>
        <w:t>частникът е преработил през 2025</w:t>
      </w:r>
      <w:r>
        <w:rPr>
          <w:szCs w:val="20"/>
          <w:highlight w:val="cyan"/>
          <w:u w:val="single"/>
        </w:rPr>
        <w:t xml:space="preserve"> година в собствен обект по чл. 206 от ЗГ  количеств</w:t>
      </w:r>
      <w:r w:rsidR="008A3EAE">
        <w:rPr>
          <w:szCs w:val="20"/>
          <w:highlight w:val="cyan"/>
          <w:u w:val="single"/>
        </w:rPr>
        <w:t xml:space="preserve">а дървесина - не по-малко от </w:t>
      </w:r>
      <w:r w:rsidR="008A3EAE" w:rsidRPr="008A3EAE">
        <w:rPr>
          <w:b/>
          <w:szCs w:val="20"/>
          <w:highlight w:val="cyan"/>
          <w:u w:val="single"/>
        </w:rPr>
        <w:t>810</w:t>
      </w:r>
      <w:r w:rsidRPr="008A3EAE">
        <w:rPr>
          <w:b/>
          <w:szCs w:val="20"/>
          <w:highlight w:val="cyan"/>
          <w:u w:val="single"/>
        </w:rPr>
        <w:t xml:space="preserve"> м3</w:t>
      </w:r>
      <w:r w:rsidR="00915594" w:rsidRPr="004C10A3">
        <w:rPr>
          <w:szCs w:val="20"/>
          <w:highlight w:val="cyan"/>
          <w:u w:val="single"/>
        </w:rPr>
        <w:t xml:space="preserve"> </w:t>
      </w:r>
      <w:r>
        <w:rPr>
          <w:szCs w:val="20"/>
          <w:highlight w:val="cyan"/>
          <w:u w:val="single"/>
        </w:rPr>
        <w:t xml:space="preserve"> - участниците представят извлечение/я от дневниците за преработена дървесина в обект/обекти по чл. 206 от ЗГ, регистриран/и на името на съответния участник.</w:t>
      </w:r>
      <w:r w:rsidR="00915594" w:rsidRPr="004C10A3">
        <w:rPr>
          <w:szCs w:val="20"/>
          <w:highlight w:val="cyan"/>
          <w:u w:val="single"/>
        </w:rPr>
        <w:t xml:space="preserve"> </w:t>
      </w:r>
      <w:r>
        <w:rPr>
          <w:szCs w:val="20"/>
          <w:highlight w:val="cyan"/>
          <w:u w:val="single"/>
        </w:rPr>
        <w:t>Изискването не се прилага за търговци, регистрирани в търговския регистър и регистъра на юридическите лица с нестопанска цел през годината на провеждане на процедурата.</w:t>
      </w:r>
      <w:r w:rsidR="00915594" w:rsidRPr="00F54318">
        <w:rPr>
          <w:szCs w:val="20"/>
          <w:highlight w:val="cyan"/>
        </w:rPr>
        <w:t xml:space="preserve"> </w:t>
      </w:r>
      <w:r w:rsidR="00915594" w:rsidRPr="00684B53">
        <w:rPr>
          <w:szCs w:val="20"/>
          <w:highlight w:val="cyan"/>
        </w:rPr>
        <w:t>Предвид определението по §1, т. 26  от ДП на НУРВИДГТ, количествата преработена обла дървесина (но не само категорията „дърва“) се счита за преработка единствено, ако от тях са получени фасонирана дървесина или детайли, пелети, въглища, но не и дърва, независимо от техните размери. В последния случай обемът на преработената дървесина се редуцира с обема на преработените дърва.</w:t>
      </w:r>
    </w:p>
    <w:p w:rsidR="00A65388" w:rsidRPr="00F81FD1" w:rsidRDefault="00A65388" w:rsidP="00C74860">
      <w:pPr>
        <w:pStyle w:val="a7"/>
        <w:tabs>
          <w:tab w:val="left" w:pos="851"/>
        </w:tabs>
        <w:ind w:left="567"/>
        <w:rPr>
          <w:b/>
          <w:szCs w:val="20"/>
          <w:highlight w:val="cyan"/>
          <w:u w:val="single"/>
        </w:rPr>
      </w:pPr>
    </w:p>
    <w:p w:rsidR="007A5DB3" w:rsidRPr="003902DC" w:rsidRDefault="007A5DB3" w:rsidP="006F4A25">
      <w:pPr>
        <w:pStyle w:val="a7"/>
        <w:numPr>
          <w:ilvl w:val="0"/>
          <w:numId w:val="3"/>
        </w:numPr>
        <w:tabs>
          <w:tab w:val="left" w:pos="851"/>
        </w:tabs>
        <w:ind w:left="0" w:firstLine="567"/>
        <w:rPr>
          <w:szCs w:val="20"/>
          <w:u w:val="single"/>
        </w:rPr>
      </w:pPr>
      <w:r w:rsidRPr="003902DC">
        <w:rPr>
          <w:szCs w:val="20"/>
        </w:rPr>
        <w:t xml:space="preserve">Когато </w:t>
      </w:r>
      <w:r w:rsidR="00AE586C">
        <w:rPr>
          <w:szCs w:val="20"/>
        </w:rPr>
        <w:t>участник</w:t>
      </w:r>
      <w:r w:rsidRPr="003902DC">
        <w:rPr>
          <w:szCs w:val="20"/>
        </w:rPr>
        <w:t xml:space="preserve"> в търга е чуждестранно юридическо лице, документите, които са на чужд език се представят в официално заверен превод.</w:t>
      </w:r>
    </w:p>
    <w:p w:rsidR="00925E1C" w:rsidRPr="003902DC" w:rsidRDefault="00925E1C" w:rsidP="006F4A25">
      <w:pPr>
        <w:pStyle w:val="a7"/>
        <w:numPr>
          <w:ilvl w:val="0"/>
          <w:numId w:val="3"/>
        </w:numPr>
        <w:tabs>
          <w:tab w:val="left" w:pos="851"/>
        </w:tabs>
        <w:ind w:left="0" w:firstLine="567"/>
        <w:rPr>
          <w:szCs w:val="20"/>
          <w:u w:val="single"/>
        </w:rPr>
      </w:pPr>
      <w:r w:rsidRPr="003902DC">
        <w:rPr>
          <w:szCs w:val="20"/>
          <w:lang w:val="ru-RU"/>
        </w:rPr>
        <w:t xml:space="preserve">Представените образци в настоящата документация за участие са задължителни за </w:t>
      </w:r>
      <w:r w:rsidR="0018027F">
        <w:rPr>
          <w:szCs w:val="20"/>
          <w:lang w:val="ru-RU"/>
        </w:rPr>
        <w:t>участниците</w:t>
      </w:r>
      <w:r w:rsidRPr="003902DC">
        <w:rPr>
          <w:szCs w:val="20"/>
          <w:lang w:val="ru-RU"/>
        </w:rPr>
        <w:t>.</w:t>
      </w:r>
    </w:p>
    <w:p w:rsidR="007A5DB3" w:rsidRPr="003902DC" w:rsidRDefault="007A5DB3" w:rsidP="006F4A25">
      <w:pPr>
        <w:pStyle w:val="a7"/>
        <w:numPr>
          <w:ilvl w:val="0"/>
          <w:numId w:val="3"/>
        </w:numPr>
        <w:tabs>
          <w:tab w:val="left" w:pos="851"/>
        </w:tabs>
        <w:ind w:left="0" w:firstLine="567"/>
        <w:rPr>
          <w:szCs w:val="20"/>
        </w:rPr>
      </w:pPr>
      <w:r w:rsidRPr="003902DC">
        <w:rPr>
          <w:szCs w:val="20"/>
        </w:rPr>
        <w:t>При приемане на документите върху плика се отбелязват входящият номер, датата и часът на получаването и посочените данни се записват във входящ регистър по образец, за което на приносителя се издава документ.</w:t>
      </w:r>
    </w:p>
    <w:p w:rsidR="007A5DB3" w:rsidRPr="003902DC" w:rsidRDefault="007A5DB3" w:rsidP="006F4A25">
      <w:pPr>
        <w:pStyle w:val="a7"/>
        <w:numPr>
          <w:ilvl w:val="0"/>
          <w:numId w:val="3"/>
        </w:numPr>
        <w:tabs>
          <w:tab w:val="left" w:pos="851"/>
        </w:tabs>
        <w:ind w:left="0" w:firstLine="567"/>
        <w:rPr>
          <w:szCs w:val="20"/>
        </w:rPr>
      </w:pPr>
      <w:r w:rsidRPr="003902DC">
        <w:rPr>
          <w:szCs w:val="20"/>
        </w:rPr>
        <w:t xml:space="preserve">Не се приемат за участие в търга и се връщат незабавно на </w:t>
      </w:r>
      <w:r w:rsidR="0018027F">
        <w:rPr>
          <w:szCs w:val="20"/>
        </w:rPr>
        <w:t>участниците</w:t>
      </w:r>
      <w:r w:rsidRPr="003902DC">
        <w:rPr>
          <w:szCs w:val="20"/>
        </w:rPr>
        <w:t xml:space="preserve"> </w:t>
      </w:r>
      <w:r w:rsidR="00821C2A">
        <w:rPr>
          <w:szCs w:val="20"/>
        </w:rPr>
        <w:t>оферти</w:t>
      </w:r>
      <w:r w:rsidRPr="003902DC">
        <w:rPr>
          <w:szCs w:val="20"/>
        </w:rPr>
        <w:t>, които са представени след изтичане на крайния срок за получаване или в не запечатан, прозрачен или скъсан плик. Тези обстоятелства се отбелязват в регистъра.</w:t>
      </w:r>
    </w:p>
    <w:p w:rsidR="007A5DB3" w:rsidRDefault="007A5DB3" w:rsidP="006F4A25">
      <w:pPr>
        <w:pStyle w:val="a7"/>
        <w:numPr>
          <w:ilvl w:val="0"/>
          <w:numId w:val="3"/>
        </w:numPr>
        <w:tabs>
          <w:tab w:val="left" w:pos="851"/>
        </w:tabs>
        <w:ind w:left="0" w:firstLine="567"/>
        <w:rPr>
          <w:szCs w:val="20"/>
        </w:rPr>
      </w:pPr>
      <w:r w:rsidRPr="003902DC">
        <w:rPr>
          <w:szCs w:val="20"/>
        </w:rPr>
        <w:lastRenderedPageBreak/>
        <w:t xml:space="preserve">При изготвяне на документите си за участие всеки </w:t>
      </w:r>
      <w:r w:rsidR="00AE586C">
        <w:rPr>
          <w:szCs w:val="20"/>
        </w:rPr>
        <w:t>участник</w:t>
      </w:r>
      <w:r w:rsidRPr="003902DC">
        <w:rPr>
          <w:szCs w:val="20"/>
        </w:rPr>
        <w:t xml:space="preserve"> трябва да се придържа точно към обявените от продавача условия. До изтичането на срока за подаване на документите за участие в търга всеки </w:t>
      </w:r>
      <w:r w:rsidR="00AE586C">
        <w:rPr>
          <w:szCs w:val="20"/>
        </w:rPr>
        <w:t>участник</w:t>
      </w:r>
      <w:r w:rsidRPr="003902DC">
        <w:rPr>
          <w:szCs w:val="20"/>
        </w:rPr>
        <w:t xml:space="preserve"> може да ги оттегли, промени или допълни.</w:t>
      </w:r>
    </w:p>
    <w:p w:rsidR="00AB467C" w:rsidRPr="009148A4" w:rsidRDefault="00BA6785" w:rsidP="006F4A25">
      <w:pPr>
        <w:pStyle w:val="a7"/>
        <w:numPr>
          <w:ilvl w:val="0"/>
          <w:numId w:val="3"/>
        </w:numPr>
        <w:tabs>
          <w:tab w:val="left" w:pos="851"/>
        </w:tabs>
        <w:ind w:left="0" w:firstLine="567"/>
        <w:rPr>
          <w:szCs w:val="20"/>
          <w:highlight w:val="yellow"/>
        </w:rPr>
      </w:pPr>
      <w:r w:rsidRPr="009148A4">
        <w:rPr>
          <w:szCs w:val="20"/>
          <w:highlight w:val="yellow"/>
        </w:rPr>
        <w:t xml:space="preserve">Във връзка с чл. 18, ал. </w:t>
      </w:r>
      <w:r w:rsidRPr="009148A4">
        <w:rPr>
          <w:szCs w:val="20"/>
          <w:highlight w:val="yellow"/>
          <w:lang w:val="x-none"/>
        </w:rPr>
        <w:t>6</w:t>
      </w:r>
      <w:r w:rsidRPr="009148A4">
        <w:rPr>
          <w:szCs w:val="20"/>
          <w:highlight w:val="yellow"/>
        </w:rPr>
        <w:t xml:space="preserve"> от НУРВИДГТ</w:t>
      </w:r>
      <w:r w:rsidRPr="009148A4">
        <w:rPr>
          <w:szCs w:val="20"/>
          <w:highlight w:val="yellow"/>
          <w:lang w:val="x-none"/>
        </w:rPr>
        <w:t xml:space="preserve">  при участие </w:t>
      </w:r>
      <w:r w:rsidR="008F281E" w:rsidRPr="009148A4">
        <w:rPr>
          <w:szCs w:val="20"/>
          <w:highlight w:val="yellow"/>
          <w:lang w:val="x-none"/>
        </w:rPr>
        <w:t>за няколко обекта</w:t>
      </w:r>
      <w:r w:rsidR="00D33869" w:rsidRPr="009148A4">
        <w:rPr>
          <w:szCs w:val="20"/>
          <w:highlight w:val="yellow"/>
        </w:rPr>
        <w:t xml:space="preserve">, находящи се в териториалният обхват на </w:t>
      </w:r>
      <w:r w:rsidR="00CE31C4">
        <w:rPr>
          <w:szCs w:val="20"/>
          <w:highlight w:val="yellow"/>
        </w:rPr>
        <w:t>ТП „ДГС Гоце Делчев“</w:t>
      </w:r>
      <w:r w:rsidR="00D33869" w:rsidRPr="009148A4">
        <w:rPr>
          <w:szCs w:val="20"/>
          <w:highlight w:val="yellow"/>
        </w:rPr>
        <w:t xml:space="preserve">, </w:t>
      </w:r>
      <w:r w:rsidR="00CE31C4">
        <w:rPr>
          <w:szCs w:val="20"/>
          <w:highlight w:val="yellow"/>
        </w:rPr>
        <w:t>гр. Гоце Делчев</w:t>
      </w:r>
      <w:r w:rsidR="008F281E" w:rsidRPr="009148A4">
        <w:rPr>
          <w:szCs w:val="20"/>
          <w:highlight w:val="yellow"/>
          <w:lang w:val="x-none"/>
        </w:rPr>
        <w:t xml:space="preserve"> </w:t>
      </w:r>
      <w:r w:rsidR="00D33869" w:rsidRPr="009148A4">
        <w:rPr>
          <w:szCs w:val="20"/>
          <w:highlight w:val="yellow"/>
        </w:rPr>
        <w:t xml:space="preserve">и </w:t>
      </w:r>
      <w:r w:rsidR="008F281E" w:rsidRPr="009148A4">
        <w:rPr>
          <w:szCs w:val="20"/>
          <w:highlight w:val="yellow"/>
        </w:rPr>
        <w:t xml:space="preserve">обявени за продажба на </w:t>
      </w:r>
      <w:r w:rsidR="00846ED4">
        <w:rPr>
          <w:b/>
          <w:szCs w:val="20"/>
          <w:highlight w:val="yellow"/>
        </w:rPr>
        <w:t xml:space="preserve">08.05.2026 г. </w:t>
      </w:r>
      <w:r w:rsidR="008F281E" w:rsidRPr="009148A4">
        <w:rPr>
          <w:szCs w:val="20"/>
          <w:highlight w:val="yellow"/>
        </w:rPr>
        <w:t xml:space="preserve">от </w:t>
      </w:r>
      <w:r w:rsidR="00CE31C4">
        <w:rPr>
          <w:b/>
          <w:szCs w:val="20"/>
          <w:highlight w:val="yellow"/>
        </w:rPr>
        <w:t>9:00</w:t>
      </w:r>
      <w:r w:rsidR="008F281E" w:rsidRPr="009148A4">
        <w:rPr>
          <w:szCs w:val="20"/>
          <w:highlight w:val="yellow"/>
        </w:rPr>
        <w:t xml:space="preserve"> часа</w:t>
      </w:r>
      <w:r w:rsidR="008F281E" w:rsidRPr="009148A4">
        <w:rPr>
          <w:szCs w:val="20"/>
          <w:highlight w:val="yellow"/>
          <w:lang w:val="x-none"/>
        </w:rPr>
        <w:t xml:space="preserve"> </w:t>
      </w:r>
      <w:r w:rsidR="00D33869" w:rsidRPr="009148A4">
        <w:rPr>
          <w:szCs w:val="20"/>
          <w:highlight w:val="yellow"/>
        </w:rPr>
        <w:t>чрез</w:t>
      </w:r>
      <w:r w:rsidRPr="009148A4">
        <w:rPr>
          <w:szCs w:val="20"/>
          <w:highlight w:val="yellow"/>
          <w:lang w:val="x-none"/>
        </w:rPr>
        <w:t xml:space="preserve"> процедур</w:t>
      </w:r>
      <w:r w:rsidR="005749F7">
        <w:rPr>
          <w:szCs w:val="20"/>
          <w:highlight w:val="yellow"/>
        </w:rPr>
        <w:t>а</w:t>
      </w:r>
      <w:r w:rsidRPr="009148A4">
        <w:rPr>
          <w:szCs w:val="20"/>
          <w:highlight w:val="yellow"/>
          <w:lang w:val="x-none"/>
        </w:rPr>
        <w:t xml:space="preserve"> </w:t>
      </w:r>
      <w:r w:rsidRPr="009148A4">
        <w:rPr>
          <w:szCs w:val="20"/>
          <w:highlight w:val="yellow"/>
        </w:rPr>
        <w:t>търг с тайно наддаване за продажба на стояща дървесина на корен</w:t>
      </w:r>
      <w:r w:rsidR="00747EB2" w:rsidRPr="009148A4">
        <w:rPr>
          <w:szCs w:val="20"/>
          <w:highlight w:val="yellow"/>
        </w:rPr>
        <w:t xml:space="preserve">, </w:t>
      </w:r>
      <w:r w:rsidR="0018027F">
        <w:rPr>
          <w:szCs w:val="20"/>
          <w:highlight w:val="yellow"/>
        </w:rPr>
        <w:t>участниците</w:t>
      </w:r>
      <w:r w:rsidR="00747EB2" w:rsidRPr="009148A4">
        <w:rPr>
          <w:szCs w:val="20"/>
          <w:highlight w:val="yellow"/>
        </w:rPr>
        <w:t xml:space="preserve"> </w:t>
      </w:r>
      <w:r w:rsidR="00747EB2" w:rsidRPr="009148A4">
        <w:rPr>
          <w:b/>
          <w:szCs w:val="20"/>
          <w:highlight w:val="yellow"/>
        </w:rPr>
        <w:t>може</w:t>
      </w:r>
      <w:r w:rsidR="00747EB2" w:rsidRPr="009148A4">
        <w:rPr>
          <w:szCs w:val="20"/>
          <w:highlight w:val="yellow"/>
        </w:rPr>
        <w:t xml:space="preserve"> да </w:t>
      </w:r>
      <w:r w:rsidRPr="009148A4">
        <w:rPr>
          <w:szCs w:val="20"/>
          <w:highlight w:val="yellow"/>
          <w:lang w:val="x-none"/>
        </w:rPr>
        <w:t>представя</w:t>
      </w:r>
      <w:r w:rsidR="00747EB2" w:rsidRPr="009148A4">
        <w:rPr>
          <w:szCs w:val="20"/>
          <w:highlight w:val="yellow"/>
        </w:rPr>
        <w:t>т</w:t>
      </w:r>
      <w:r w:rsidRPr="009148A4">
        <w:rPr>
          <w:szCs w:val="20"/>
          <w:highlight w:val="yellow"/>
          <w:lang w:val="x-none"/>
        </w:rPr>
        <w:t xml:space="preserve"> само един комплект </w:t>
      </w:r>
      <w:r w:rsidR="00747EB2" w:rsidRPr="009148A4">
        <w:rPr>
          <w:szCs w:val="20"/>
          <w:highlight w:val="yellow"/>
        </w:rPr>
        <w:t>д</w:t>
      </w:r>
      <w:r w:rsidR="00AB467C" w:rsidRPr="009148A4">
        <w:rPr>
          <w:szCs w:val="20"/>
          <w:highlight w:val="yellow"/>
          <w:lang w:val="x-none"/>
        </w:rPr>
        <w:t>окументи</w:t>
      </w:r>
      <w:r w:rsidR="00747EB2" w:rsidRPr="009148A4">
        <w:rPr>
          <w:szCs w:val="20"/>
          <w:highlight w:val="yellow"/>
          <w:lang w:val="x-none"/>
        </w:rPr>
        <w:t xml:space="preserve"> по </w:t>
      </w:r>
      <w:r w:rsidR="00747EB2" w:rsidRPr="009148A4">
        <w:rPr>
          <w:szCs w:val="20"/>
          <w:highlight w:val="yellow"/>
        </w:rPr>
        <w:t>т</w:t>
      </w:r>
      <w:r w:rsidR="00747EB2" w:rsidRPr="009148A4">
        <w:rPr>
          <w:szCs w:val="20"/>
          <w:highlight w:val="yellow"/>
          <w:lang w:val="x-none"/>
        </w:rPr>
        <w:t>. 1</w:t>
      </w:r>
      <w:r w:rsidR="00747EB2" w:rsidRPr="009148A4">
        <w:rPr>
          <w:szCs w:val="20"/>
          <w:highlight w:val="yellow"/>
        </w:rPr>
        <w:t>0 от настоящата заповед</w:t>
      </w:r>
      <w:r w:rsidR="00AB467C" w:rsidRPr="009148A4">
        <w:rPr>
          <w:szCs w:val="20"/>
          <w:highlight w:val="yellow"/>
        </w:rPr>
        <w:t>,</w:t>
      </w:r>
      <w:r w:rsidR="00747EB2" w:rsidRPr="009148A4">
        <w:rPr>
          <w:szCs w:val="20"/>
          <w:highlight w:val="yellow"/>
          <w:lang w:val="x-none"/>
        </w:rPr>
        <w:t xml:space="preserve"> </w:t>
      </w:r>
      <w:r w:rsidR="00AB467C" w:rsidRPr="009148A4">
        <w:rPr>
          <w:b/>
          <w:szCs w:val="20"/>
          <w:highlight w:val="yellow"/>
        </w:rPr>
        <w:t>при следните условия:</w:t>
      </w:r>
    </w:p>
    <w:p w:rsidR="0030442E" w:rsidRDefault="0030442E" w:rsidP="006F4A25">
      <w:pPr>
        <w:pStyle w:val="a7"/>
        <w:numPr>
          <w:ilvl w:val="1"/>
          <w:numId w:val="3"/>
        </w:numPr>
        <w:tabs>
          <w:tab w:val="left" w:pos="851"/>
        </w:tabs>
        <w:rPr>
          <w:szCs w:val="20"/>
          <w:highlight w:val="yellow"/>
        </w:rPr>
      </w:pPr>
      <w:r w:rsidRPr="0030442E">
        <w:rPr>
          <w:szCs w:val="20"/>
          <w:highlight w:val="yellow"/>
        </w:rPr>
        <w:t xml:space="preserve">Върху плика с документи по т. 9 от настоящата заповед трябва да са изписани номерата </w:t>
      </w:r>
      <w:r>
        <w:rPr>
          <w:szCs w:val="20"/>
          <w:highlight w:val="yellow"/>
        </w:rPr>
        <w:t xml:space="preserve">на </w:t>
      </w:r>
      <w:r w:rsidRPr="0030442E">
        <w:rPr>
          <w:szCs w:val="20"/>
          <w:highlight w:val="yellow"/>
        </w:rPr>
        <w:t xml:space="preserve">всички обекти, за които се </w:t>
      </w:r>
      <w:r w:rsidR="00AE586C">
        <w:rPr>
          <w:szCs w:val="20"/>
          <w:highlight w:val="yellow"/>
        </w:rPr>
        <w:t>участва</w:t>
      </w:r>
      <w:r w:rsidRPr="0030442E">
        <w:rPr>
          <w:szCs w:val="20"/>
          <w:highlight w:val="yellow"/>
        </w:rPr>
        <w:t>.</w:t>
      </w:r>
    </w:p>
    <w:p w:rsidR="00940CD0" w:rsidRPr="009148A4" w:rsidRDefault="00AB467C" w:rsidP="006F4A25">
      <w:pPr>
        <w:pStyle w:val="a7"/>
        <w:numPr>
          <w:ilvl w:val="1"/>
          <w:numId w:val="3"/>
        </w:numPr>
        <w:tabs>
          <w:tab w:val="left" w:pos="851"/>
        </w:tabs>
        <w:rPr>
          <w:szCs w:val="20"/>
          <w:highlight w:val="yellow"/>
        </w:rPr>
      </w:pPr>
      <w:r w:rsidRPr="009148A4">
        <w:rPr>
          <w:szCs w:val="20"/>
          <w:highlight w:val="yellow"/>
        </w:rPr>
        <w:t>В заявление</w:t>
      </w:r>
      <w:r w:rsidR="00940CD0" w:rsidRPr="009148A4">
        <w:rPr>
          <w:szCs w:val="20"/>
          <w:highlight w:val="yellow"/>
        </w:rPr>
        <w:t>то</w:t>
      </w:r>
      <w:r w:rsidRPr="009148A4">
        <w:rPr>
          <w:szCs w:val="20"/>
          <w:highlight w:val="yellow"/>
        </w:rPr>
        <w:t xml:space="preserve"> за участие в търга по образец - Приложение № 1 трябва да са вписани номерата </w:t>
      </w:r>
      <w:r w:rsidR="0030442E">
        <w:rPr>
          <w:szCs w:val="20"/>
          <w:highlight w:val="yellow"/>
        </w:rPr>
        <w:t xml:space="preserve">на </w:t>
      </w:r>
      <w:r w:rsidR="00940CD0" w:rsidRPr="009148A4">
        <w:rPr>
          <w:szCs w:val="20"/>
          <w:highlight w:val="yellow"/>
        </w:rPr>
        <w:t xml:space="preserve">всички обекти, за които се </w:t>
      </w:r>
      <w:r w:rsidR="00AE586C">
        <w:rPr>
          <w:szCs w:val="20"/>
          <w:highlight w:val="yellow"/>
        </w:rPr>
        <w:t>участва</w:t>
      </w:r>
      <w:r w:rsidR="00940CD0" w:rsidRPr="009148A4">
        <w:rPr>
          <w:szCs w:val="20"/>
          <w:highlight w:val="yellow"/>
        </w:rPr>
        <w:t>.</w:t>
      </w:r>
    </w:p>
    <w:p w:rsidR="00940CD0" w:rsidRPr="009148A4" w:rsidRDefault="00940CD0" w:rsidP="006F4A25">
      <w:pPr>
        <w:pStyle w:val="a7"/>
        <w:numPr>
          <w:ilvl w:val="1"/>
          <w:numId w:val="3"/>
        </w:numPr>
        <w:tabs>
          <w:tab w:val="left" w:pos="851"/>
        </w:tabs>
        <w:rPr>
          <w:szCs w:val="20"/>
          <w:highlight w:val="yellow"/>
        </w:rPr>
      </w:pPr>
      <w:r w:rsidRPr="009148A4">
        <w:rPr>
          <w:szCs w:val="20"/>
          <w:highlight w:val="yellow"/>
        </w:rPr>
        <w:t xml:space="preserve"> В административните сведения за участн</w:t>
      </w:r>
      <w:r w:rsidR="009148A4" w:rsidRPr="009148A4">
        <w:rPr>
          <w:szCs w:val="20"/>
          <w:highlight w:val="yellow"/>
        </w:rPr>
        <w:t>ика по образец - Приложение № 2</w:t>
      </w:r>
      <w:r w:rsidRPr="009148A4">
        <w:rPr>
          <w:szCs w:val="20"/>
          <w:highlight w:val="yellow"/>
        </w:rPr>
        <w:t xml:space="preserve">  трябва да са вписани номерата </w:t>
      </w:r>
      <w:r w:rsidR="0030442E">
        <w:rPr>
          <w:szCs w:val="20"/>
          <w:highlight w:val="yellow"/>
        </w:rPr>
        <w:t xml:space="preserve">на </w:t>
      </w:r>
      <w:r w:rsidRPr="009148A4">
        <w:rPr>
          <w:szCs w:val="20"/>
          <w:highlight w:val="yellow"/>
        </w:rPr>
        <w:t xml:space="preserve">всички обекти, за които се </w:t>
      </w:r>
      <w:r w:rsidR="00AE586C">
        <w:rPr>
          <w:szCs w:val="20"/>
          <w:highlight w:val="yellow"/>
        </w:rPr>
        <w:t>участва</w:t>
      </w:r>
      <w:r w:rsidRPr="009148A4">
        <w:rPr>
          <w:szCs w:val="20"/>
          <w:highlight w:val="yellow"/>
        </w:rPr>
        <w:t>.</w:t>
      </w:r>
    </w:p>
    <w:p w:rsidR="008F281E" w:rsidRPr="009148A4" w:rsidRDefault="008F281E" w:rsidP="006F4A25">
      <w:pPr>
        <w:pStyle w:val="a7"/>
        <w:numPr>
          <w:ilvl w:val="1"/>
          <w:numId w:val="3"/>
        </w:numPr>
        <w:tabs>
          <w:tab w:val="left" w:pos="851"/>
        </w:tabs>
        <w:rPr>
          <w:szCs w:val="20"/>
          <w:highlight w:val="yellow"/>
        </w:rPr>
      </w:pPr>
      <w:r w:rsidRPr="009148A4">
        <w:rPr>
          <w:szCs w:val="20"/>
          <w:highlight w:val="yellow"/>
        </w:rPr>
        <w:t xml:space="preserve">В декларацията за отсъствие на обстоятелства по чл. 18, ал. 1, т. 3, от НУРВИДГТ по образец - Приложение № 3  трябва да са вписани номерата </w:t>
      </w:r>
      <w:r w:rsidR="0030442E">
        <w:rPr>
          <w:szCs w:val="20"/>
          <w:highlight w:val="yellow"/>
        </w:rPr>
        <w:t xml:space="preserve">на </w:t>
      </w:r>
      <w:r w:rsidRPr="009148A4">
        <w:rPr>
          <w:szCs w:val="20"/>
          <w:highlight w:val="yellow"/>
        </w:rPr>
        <w:t xml:space="preserve">всички обекти, за които се </w:t>
      </w:r>
      <w:r w:rsidR="00AE586C">
        <w:rPr>
          <w:szCs w:val="20"/>
          <w:highlight w:val="yellow"/>
        </w:rPr>
        <w:t>участва</w:t>
      </w:r>
      <w:r w:rsidRPr="009148A4">
        <w:rPr>
          <w:szCs w:val="20"/>
          <w:highlight w:val="yellow"/>
        </w:rPr>
        <w:t>.</w:t>
      </w:r>
    </w:p>
    <w:p w:rsidR="00AB467C" w:rsidRDefault="009148A4" w:rsidP="006F4A25">
      <w:pPr>
        <w:pStyle w:val="a7"/>
        <w:numPr>
          <w:ilvl w:val="1"/>
          <w:numId w:val="3"/>
        </w:numPr>
        <w:tabs>
          <w:tab w:val="left" w:pos="851"/>
        </w:tabs>
        <w:rPr>
          <w:szCs w:val="20"/>
          <w:highlight w:val="yellow"/>
        </w:rPr>
      </w:pPr>
      <w:r>
        <w:rPr>
          <w:szCs w:val="20"/>
          <w:highlight w:val="yellow"/>
        </w:rPr>
        <w:t>З</w:t>
      </w:r>
      <w:r w:rsidR="00D33869" w:rsidRPr="009148A4">
        <w:rPr>
          <w:szCs w:val="20"/>
          <w:highlight w:val="yellow"/>
          <w:lang w:val="x-none"/>
        </w:rPr>
        <w:t>а всеки обект се представя отдел</w:t>
      </w:r>
      <w:r w:rsidR="00D33869" w:rsidRPr="009148A4">
        <w:rPr>
          <w:szCs w:val="20"/>
          <w:highlight w:val="yellow"/>
        </w:rPr>
        <w:t>е</w:t>
      </w:r>
      <w:r w:rsidR="00D33869" w:rsidRPr="009148A4">
        <w:rPr>
          <w:szCs w:val="20"/>
          <w:highlight w:val="yellow"/>
          <w:lang w:val="x-none"/>
        </w:rPr>
        <w:t xml:space="preserve">н </w:t>
      </w:r>
      <w:r w:rsidR="00D33869" w:rsidRPr="009148A4">
        <w:rPr>
          <w:szCs w:val="20"/>
          <w:highlight w:val="yellow"/>
        </w:rPr>
        <w:t>п</w:t>
      </w:r>
      <w:r w:rsidR="00D33869" w:rsidRPr="009148A4">
        <w:rPr>
          <w:szCs w:val="20"/>
          <w:highlight w:val="yellow"/>
          <w:lang w:val="x-none"/>
        </w:rPr>
        <w:t>лик "</w:t>
      </w:r>
      <w:r w:rsidR="00B74D69">
        <w:rPr>
          <w:szCs w:val="20"/>
          <w:highlight w:val="yellow"/>
          <w:lang w:val="x-none"/>
        </w:rPr>
        <w:t>Ценово предложение</w:t>
      </w:r>
      <w:r w:rsidR="00D33869" w:rsidRPr="009148A4">
        <w:rPr>
          <w:szCs w:val="20"/>
          <w:highlight w:val="yellow"/>
          <w:lang w:val="x-none"/>
        </w:rPr>
        <w:t xml:space="preserve">" </w:t>
      </w:r>
      <w:r w:rsidR="00D33869" w:rsidRPr="009148A4">
        <w:rPr>
          <w:szCs w:val="20"/>
          <w:highlight w:val="yellow"/>
        </w:rPr>
        <w:t xml:space="preserve">с </w:t>
      </w:r>
      <w:r w:rsidR="0018027F">
        <w:rPr>
          <w:szCs w:val="20"/>
          <w:highlight w:val="yellow"/>
          <w:lang w:val="ru-RU"/>
        </w:rPr>
        <w:t>ценово предложение</w:t>
      </w:r>
      <w:r w:rsidR="00D33869" w:rsidRPr="009148A4">
        <w:rPr>
          <w:szCs w:val="20"/>
          <w:highlight w:val="yellow"/>
          <w:lang w:val="ru-RU"/>
        </w:rPr>
        <w:t xml:space="preserve"> за съответния обект</w:t>
      </w:r>
      <w:r w:rsidR="00D33869" w:rsidRPr="009148A4">
        <w:rPr>
          <w:szCs w:val="20"/>
          <w:highlight w:val="yellow"/>
          <w:lang w:val="x-none"/>
        </w:rPr>
        <w:t>.</w:t>
      </w:r>
    </w:p>
    <w:p w:rsidR="00AB467C" w:rsidRPr="00AB467C" w:rsidRDefault="00AB467C" w:rsidP="009148A4">
      <w:pPr>
        <w:pStyle w:val="a7"/>
        <w:tabs>
          <w:tab w:val="left" w:pos="851"/>
        </w:tabs>
        <w:ind w:left="1135"/>
        <w:rPr>
          <w:szCs w:val="20"/>
        </w:rPr>
      </w:pPr>
    </w:p>
    <w:p w:rsidR="00B1406E" w:rsidRPr="003902DC" w:rsidRDefault="00361C8B" w:rsidP="006F4A25">
      <w:pPr>
        <w:pStyle w:val="a7"/>
        <w:numPr>
          <w:ilvl w:val="0"/>
          <w:numId w:val="3"/>
        </w:numPr>
        <w:tabs>
          <w:tab w:val="left" w:pos="851"/>
        </w:tabs>
        <w:ind w:left="0" w:firstLine="567"/>
        <w:rPr>
          <w:szCs w:val="20"/>
        </w:rPr>
      </w:pPr>
      <w:r>
        <w:rPr>
          <w:szCs w:val="20"/>
        </w:rPr>
        <w:t>Търгът</w:t>
      </w:r>
      <w:r w:rsidR="00B1406E" w:rsidRPr="003902DC">
        <w:rPr>
          <w:szCs w:val="20"/>
        </w:rPr>
        <w:t xml:space="preserve"> да се проведе при спазване на следния ред:</w:t>
      </w:r>
    </w:p>
    <w:p w:rsidR="00361C8B" w:rsidRPr="008769B4" w:rsidRDefault="00361C8B" w:rsidP="006F4A25">
      <w:pPr>
        <w:pStyle w:val="a7"/>
        <w:numPr>
          <w:ilvl w:val="1"/>
          <w:numId w:val="3"/>
        </w:numPr>
        <w:tabs>
          <w:tab w:val="left" w:pos="851"/>
        </w:tabs>
        <w:ind w:firstLine="567"/>
        <w:rPr>
          <w:szCs w:val="20"/>
        </w:rPr>
      </w:pPr>
      <w:bookmarkStart w:id="0" w:name="_Hlk6409980"/>
      <w:r w:rsidRPr="008769B4">
        <w:rPr>
          <w:szCs w:val="20"/>
        </w:rPr>
        <w:t xml:space="preserve">Комисията, назначена от </w:t>
      </w:r>
      <w:r w:rsidRPr="008769B4">
        <w:rPr>
          <w:szCs w:val="20"/>
          <w:lang w:val="x-none"/>
        </w:rPr>
        <w:t>органът, открил процедурата</w:t>
      </w:r>
      <w:r w:rsidRPr="008769B4">
        <w:rPr>
          <w:szCs w:val="20"/>
        </w:rPr>
        <w:t xml:space="preserve">, започва работа </w:t>
      </w:r>
      <w:r w:rsidRPr="008769B4">
        <w:rPr>
          <w:color w:val="000000"/>
          <w:szCs w:val="20"/>
          <w:lang w:eastAsia="en-GB"/>
        </w:rPr>
        <w:t>в обявения в заповедта за откриване на търга час,</w:t>
      </w:r>
      <w:r w:rsidRPr="008769B4">
        <w:rPr>
          <w:szCs w:val="20"/>
        </w:rPr>
        <w:t xml:space="preserve"> след получаване на списъка </w:t>
      </w:r>
      <w:r w:rsidRPr="008769B4">
        <w:rPr>
          <w:color w:val="000000"/>
          <w:szCs w:val="20"/>
          <w:lang w:eastAsia="en-GB"/>
        </w:rPr>
        <w:t>с участници и представените оферти</w:t>
      </w:r>
      <w:r w:rsidRPr="008769B4">
        <w:rPr>
          <w:szCs w:val="20"/>
        </w:rPr>
        <w:t xml:space="preserve">. </w:t>
      </w:r>
    </w:p>
    <w:p w:rsidR="00361C8B" w:rsidRPr="00D02C94" w:rsidRDefault="00361C8B" w:rsidP="006F4A25">
      <w:pPr>
        <w:pStyle w:val="a7"/>
        <w:numPr>
          <w:ilvl w:val="1"/>
          <w:numId w:val="3"/>
        </w:numPr>
        <w:tabs>
          <w:tab w:val="left" w:pos="851"/>
        </w:tabs>
        <w:ind w:firstLine="567"/>
        <w:rPr>
          <w:szCs w:val="20"/>
          <w:highlight w:val="cyan"/>
        </w:rPr>
      </w:pPr>
      <w:r w:rsidRPr="008769B4">
        <w:rPr>
          <w:b/>
          <w:color w:val="000000"/>
          <w:szCs w:val="20"/>
          <w:highlight w:val="cyan"/>
          <w:lang w:eastAsia="en-GB"/>
        </w:rPr>
        <w:t>При търг с тайно наддаване всеки участник има право да присъства лично или чрез упълномощен представител при работата на комисията след представяне на документ за самоличност и пълномощно от представлявания – когато е приложимо.</w:t>
      </w:r>
    </w:p>
    <w:bookmarkEnd w:id="0"/>
    <w:p w:rsidR="00215766" w:rsidRPr="001457C1" w:rsidRDefault="00215766" w:rsidP="006F4A25">
      <w:pPr>
        <w:pStyle w:val="a7"/>
        <w:numPr>
          <w:ilvl w:val="1"/>
          <w:numId w:val="3"/>
        </w:numPr>
        <w:tabs>
          <w:tab w:val="left" w:pos="851"/>
        </w:tabs>
        <w:rPr>
          <w:b/>
          <w:szCs w:val="20"/>
        </w:rPr>
      </w:pPr>
      <w:r w:rsidRPr="00ED02B4">
        <w:rPr>
          <w:color w:val="000000"/>
          <w:szCs w:val="20"/>
          <w:lang w:eastAsia="en-GB"/>
        </w:rPr>
        <w:t>Комисията отваря офертите по реда на тяхното постъпване проверява съдържанието на постъпилите оферти съгласно изискванията на чл. 18 от НУРВИДГТ. Комисията проверява информацията, посочена в заявленията на участниците, за която има служебен достъп.</w:t>
      </w:r>
      <w:r w:rsidRPr="00ED02B4">
        <w:rPr>
          <w:szCs w:val="20"/>
        </w:rPr>
        <w:t xml:space="preserve"> При отварянето на офертите се съобщават имената на участниците, пълнотата на офертата и други подробности, които комисията счита за целесъобразно. </w:t>
      </w:r>
      <w:bookmarkStart w:id="1" w:name="_Hlk5714219"/>
      <w:r w:rsidRPr="00ED02B4">
        <w:rPr>
          <w:szCs w:val="20"/>
          <w:lang w:val="x-none" w:eastAsia="en-US"/>
        </w:rPr>
        <w:t>Комисията има право по всяко време да проверява заявените данни и факти от участниците, както и да изисква в определен от нея срок допълнителни доказателства за обстоятелствата, изложени в офертата на участника.</w:t>
      </w:r>
      <w:bookmarkEnd w:id="1"/>
    </w:p>
    <w:p w:rsidR="001457C1" w:rsidRDefault="001457C1" w:rsidP="006F4A25">
      <w:pPr>
        <w:pStyle w:val="a7"/>
        <w:numPr>
          <w:ilvl w:val="1"/>
          <w:numId w:val="3"/>
        </w:numPr>
        <w:tabs>
          <w:tab w:val="left" w:pos="851"/>
        </w:tabs>
        <w:rPr>
          <w:b/>
          <w:szCs w:val="20"/>
          <w:highlight w:val="cyan"/>
        </w:rPr>
      </w:pPr>
      <w:bookmarkStart w:id="2" w:name="_Hlk6478394"/>
      <w:r>
        <w:rPr>
          <w:b/>
          <w:szCs w:val="20"/>
          <w:highlight w:val="cyan"/>
        </w:rPr>
        <w:t>Постъпилите оферти се отварят, проверяват и оценяват независимо от това дали участниците се възползват от правото си да имат представител при работата на комисията.</w:t>
      </w:r>
      <w:bookmarkEnd w:id="2"/>
    </w:p>
    <w:p w:rsidR="001457C1" w:rsidRPr="000E0660" w:rsidRDefault="001457C1" w:rsidP="001457C1">
      <w:pPr>
        <w:pStyle w:val="a7"/>
        <w:tabs>
          <w:tab w:val="left" w:pos="851"/>
        </w:tabs>
        <w:ind w:left="1135"/>
        <w:rPr>
          <w:b/>
          <w:szCs w:val="20"/>
        </w:rPr>
      </w:pPr>
    </w:p>
    <w:p w:rsidR="00100865" w:rsidRPr="003902DC" w:rsidRDefault="00B1406E" w:rsidP="006F4A25">
      <w:pPr>
        <w:pStyle w:val="a7"/>
        <w:numPr>
          <w:ilvl w:val="1"/>
          <w:numId w:val="3"/>
        </w:numPr>
        <w:tabs>
          <w:tab w:val="left" w:pos="851"/>
        </w:tabs>
        <w:ind w:firstLine="567"/>
        <w:rPr>
          <w:b/>
          <w:szCs w:val="20"/>
        </w:rPr>
      </w:pPr>
      <w:r w:rsidRPr="003902DC">
        <w:rPr>
          <w:b/>
          <w:szCs w:val="20"/>
        </w:rPr>
        <w:t xml:space="preserve">Комисията </w:t>
      </w:r>
      <w:r w:rsidR="00F52494" w:rsidRPr="003902DC">
        <w:rPr>
          <w:b/>
          <w:szCs w:val="20"/>
        </w:rPr>
        <w:t>отстранява от участие в</w:t>
      </w:r>
      <w:r w:rsidRPr="003902DC">
        <w:rPr>
          <w:b/>
          <w:szCs w:val="20"/>
        </w:rPr>
        <w:t xml:space="preserve"> търга </w:t>
      </w:r>
      <w:r w:rsidR="00AE586C">
        <w:rPr>
          <w:b/>
          <w:szCs w:val="20"/>
        </w:rPr>
        <w:t>участник</w:t>
      </w:r>
      <w:r w:rsidRPr="003902DC">
        <w:rPr>
          <w:b/>
          <w:szCs w:val="20"/>
        </w:rPr>
        <w:t>:</w:t>
      </w:r>
    </w:p>
    <w:p w:rsidR="00C47DBA" w:rsidRPr="003902DC" w:rsidRDefault="00C47DBA" w:rsidP="00370B91">
      <w:pPr>
        <w:pStyle w:val="a7"/>
        <w:tabs>
          <w:tab w:val="left" w:pos="851"/>
        </w:tabs>
        <w:ind w:left="567"/>
        <w:rPr>
          <w:szCs w:val="20"/>
        </w:rPr>
      </w:pPr>
    </w:p>
    <w:p w:rsidR="00100865" w:rsidRPr="003902DC" w:rsidRDefault="00B1406E" w:rsidP="00C47DBA">
      <w:pPr>
        <w:pStyle w:val="a7"/>
        <w:numPr>
          <w:ilvl w:val="0"/>
          <w:numId w:val="8"/>
        </w:numPr>
        <w:tabs>
          <w:tab w:val="left" w:pos="851"/>
          <w:tab w:val="left" w:pos="900"/>
        </w:tabs>
        <w:ind w:left="0" w:firstLine="567"/>
        <w:rPr>
          <w:szCs w:val="20"/>
        </w:rPr>
      </w:pPr>
      <w:r w:rsidRPr="003902DC">
        <w:rPr>
          <w:szCs w:val="20"/>
        </w:rPr>
        <w:t>който не е представил някой от изискуемите документи и</w:t>
      </w:r>
      <w:r w:rsidR="00100865" w:rsidRPr="003902DC">
        <w:rPr>
          <w:szCs w:val="20"/>
        </w:rPr>
        <w:t>ли</w:t>
      </w:r>
      <w:r w:rsidRPr="003902DC">
        <w:rPr>
          <w:szCs w:val="20"/>
        </w:rPr>
        <w:t xml:space="preserve"> те са представени във вид и съдържание, различни от изисканите;</w:t>
      </w:r>
    </w:p>
    <w:p w:rsidR="00B1406E" w:rsidRPr="003902DC" w:rsidRDefault="00914D8F" w:rsidP="00C47DBA">
      <w:pPr>
        <w:pStyle w:val="a7"/>
        <w:numPr>
          <w:ilvl w:val="0"/>
          <w:numId w:val="8"/>
        </w:numPr>
        <w:tabs>
          <w:tab w:val="left" w:pos="851"/>
          <w:tab w:val="left" w:pos="900"/>
        </w:tabs>
        <w:ind w:left="0" w:firstLine="567"/>
        <w:rPr>
          <w:szCs w:val="20"/>
        </w:rPr>
      </w:pPr>
      <w:r>
        <w:rPr>
          <w:szCs w:val="20"/>
        </w:rPr>
        <w:t xml:space="preserve">за когото </w:t>
      </w:r>
      <w:r>
        <w:rPr>
          <w:color w:val="000000"/>
          <w:szCs w:val="20"/>
          <w:lang w:eastAsia="en-GB"/>
        </w:rPr>
        <w:t>се установи невярно деклариране на обстоятелство</w:t>
      </w:r>
      <w:r w:rsidR="00B1406E" w:rsidRPr="003902DC">
        <w:rPr>
          <w:szCs w:val="20"/>
        </w:rPr>
        <w:t xml:space="preserve"> по чл. </w:t>
      </w:r>
      <w:r w:rsidR="00FF3CA2" w:rsidRPr="003902DC">
        <w:rPr>
          <w:szCs w:val="20"/>
        </w:rPr>
        <w:t>18</w:t>
      </w:r>
      <w:r w:rsidR="00B1406E" w:rsidRPr="003902DC">
        <w:rPr>
          <w:szCs w:val="20"/>
        </w:rPr>
        <w:t xml:space="preserve">, ал. 1, т. 3 от </w:t>
      </w:r>
      <w:r w:rsidR="00B1406E" w:rsidRPr="003902DC">
        <w:rPr>
          <w:szCs w:val="20"/>
          <w:lang w:val="ru-RU"/>
        </w:rPr>
        <w:t>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r w:rsidR="00B1406E" w:rsidRPr="003902DC">
        <w:rPr>
          <w:szCs w:val="20"/>
        </w:rPr>
        <w:t>.</w:t>
      </w:r>
    </w:p>
    <w:p w:rsidR="00925E1C" w:rsidRPr="003902DC" w:rsidRDefault="00F71FF6" w:rsidP="00C47DBA">
      <w:pPr>
        <w:pStyle w:val="a7"/>
        <w:numPr>
          <w:ilvl w:val="0"/>
          <w:numId w:val="8"/>
        </w:numPr>
        <w:tabs>
          <w:tab w:val="left" w:pos="851"/>
          <w:tab w:val="left" w:pos="900"/>
        </w:tabs>
        <w:ind w:left="0" w:firstLine="567"/>
        <w:rPr>
          <w:szCs w:val="20"/>
        </w:rPr>
      </w:pPr>
      <w:r w:rsidRPr="003902DC">
        <w:rPr>
          <w:szCs w:val="20"/>
        </w:rPr>
        <w:t xml:space="preserve">който не е внесъл в срок </w:t>
      </w:r>
      <w:r w:rsidR="001F179F" w:rsidRPr="00871947">
        <w:rPr>
          <w:szCs w:val="20"/>
          <w:highlight w:val="cyan"/>
        </w:rPr>
        <w:t>съответната</w:t>
      </w:r>
      <w:r w:rsidR="001F179F" w:rsidRPr="003902DC">
        <w:rPr>
          <w:szCs w:val="20"/>
        </w:rPr>
        <w:t xml:space="preserve"> </w:t>
      </w:r>
      <w:r w:rsidRPr="003902DC">
        <w:rPr>
          <w:szCs w:val="20"/>
        </w:rPr>
        <w:t>гаранция за участие в посочената по-горе банкова сметка.</w:t>
      </w:r>
    </w:p>
    <w:p w:rsidR="004D7F97" w:rsidRPr="003902DC" w:rsidRDefault="00215766" w:rsidP="004D7F97">
      <w:pPr>
        <w:pStyle w:val="a7"/>
        <w:tabs>
          <w:tab w:val="left" w:pos="851"/>
          <w:tab w:val="left" w:pos="900"/>
        </w:tabs>
        <w:ind w:left="0" w:firstLine="567"/>
        <w:rPr>
          <w:szCs w:val="20"/>
        </w:rPr>
      </w:pPr>
      <w:r w:rsidRPr="00ED02B4">
        <w:rPr>
          <w:szCs w:val="20"/>
        </w:rPr>
        <w:t xml:space="preserve">Оферта, която е </w:t>
      </w:r>
      <w:r w:rsidRPr="00ED02B4">
        <w:rPr>
          <w:szCs w:val="20"/>
          <w:lang w:val="x-none" w:eastAsia="en-US"/>
        </w:rPr>
        <w:t>непълна или</w:t>
      </w:r>
      <w:r w:rsidRPr="00ED02B4">
        <w:rPr>
          <w:szCs w:val="20"/>
        </w:rPr>
        <w:t xml:space="preserve"> не отговаря на</w:t>
      </w:r>
      <w:r w:rsidRPr="00ED02B4">
        <w:rPr>
          <w:szCs w:val="20"/>
          <w:lang w:val="x-none" w:eastAsia="en-US"/>
        </w:rPr>
        <w:t xml:space="preserve"> предварително обявените условия на </w:t>
      </w:r>
      <w:r w:rsidRPr="00ED02B4">
        <w:rPr>
          <w:szCs w:val="20"/>
          <w:lang w:eastAsia="en-US"/>
        </w:rPr>
        <w:t>продавача</w:t>
      </w:r>
      <w:r w:rsidRPr="00ED02B4">
        <w:rPr>
          <w:szCs w:val="20"/>
        </w:rPr>
        <w:t xml:space="preserve"> се отстранява от участие.</w:t>
      </w:r>
    </w:p>
    <w:p w:rsidR="00F15A96" w:rsidRPr="003902DC" w:rsidRDefault="004D7F97" w:rsidP="004D7F97">
      <w:pPr>
        <w:pStyle w:val="a7"/>
        <w:tabs>
          <w:tab w:val="left" w:pos="851"/>
          <w:tab w:val="left" w:pos="900"/>
        </w:tabs>
        <w:ind w:left="0" w:firstLine="567"/>
        <w:rPr>
          <w:szCs w:val="20"/>
        </w:rPr>
      </w:pPr>
      <w:r w:rsidRPr="003902DC">
        <w:rPr>
          <w:szCs w:val="20"/>
          <w:lang w:val="ru-RU"/>
        </w:rPr>
        <w:t>Н</w:t>
      </w:r>
      <w:r w:rsidR="00F15A96" w:rsidRPr="003902DC">
        <w:rPr>
          <w:szCs w:val="20"/>
          <w:lang w:val="ru-RU"/>
        </w:rPr>
        <w:t>е се отваря плик с надпис „</w:t>
      </w:r>
      <w:r w:rsidR="00B74D69">
        <w:rPr>
          <w:szCs w:val="20"/>
          <w:lang w:val="ru-RU"/>
        </w:rPr>
        <w:t>Ценово предложение</w:t>
      </w:r>
      <w:r w:rsidR="00F15A96" w:rsidRPr="003902DC">
        <w:rPr>
          <w:szCs w:val="20"/>
          <w:lang w:val="ru-RU"/>
        </w:rPr>
        <w:t xml:space="preserve">” на </w:t>
      </w:r>
      <w:r w:rsidR="00AE586C">
        <w:rPr>
          <w:szCs w:val="20"/>
          <w:lang w:val="ru-RU"/>
        </w:rPr>
        <w:t>участник</w:t>
      </w:r>
      <w:r w:rsidR="00F15A96" w:rsidRPr="003902DC">
        <w:rPr>
          <w:szCs w:val="20"/>
          <w:lang w:val="ru-RU"/>
        </w:rPr>
        <w:t>, който е отстранен от по-нататъшно участие в търга.</w:t>
      </w:r>
    </w:p>
    <w:p w:rsidR="00F15A96" w:rsidRPr="003902DC" w:rsidRDefault="004D7F97" w:rsidP="004D7F97">
      <w:pPr>
        <w:pStyle w:val="a7"/>
        <w:tabs>
          <w:tab w:val="left" w:pos="851"/>
          <w:tab w:val="left" w:pos="900"/>
        </w:tabs>
        <w:ind w:left="0" w:firstLine="567"/>
        <w:rPr>
          <w:szCs w:val="20"/>
        </w:rPr>
      </w:pPr>
      <w:r w:rsidRPr="003902DC">
        <w:rPr>
          <w:szCs w:val="20"/>
          <w:lang w:val="ru-RU"/>
        </w:rPr>
        <w:t>П</w:t>
      </w:r>
      <w:r w:rsidR="00F15A96" w:rsidRPr="003902DC">
        <w:rPr>
          <w:szCs w:val="20"/>
          <w:lang w:val="ru-RU"/>
        </w:rPr>
        <w:t>редложения, подадени в плик „</w:t>
      </w:r>
      <w:r w:rsidR="00B74D69">
        <w:rPr>
          <w:szCs w:val="20"/>
          <w:lang w:val="ru-RU"/>
        </w:rPr>
        <w:t>Ценово предложение</w:t>
      </w:r>
      <w:r w:rsidR="00F15A96" w:rsidRPr="003902DC">
        <w:rPr>
          <w:szCs w:val="20"/>
          <w:lang w:val="ru-RU"/>
        </w:rPr>
        <w:t>”, които не отговарят на предварително обявените от продавача критерии не участват в класирането.</w:t>
      </w:r>
    </w:p>
    <w:p w:rsidR="00732A00" w:rsidRPr="007A77D6" w:rsidRDefault="00732A00" w:rsidP="006F4A25">
      <w:pPr>
        <w:pStyle w:val="a7"/>
        <w:numPr>
          <w:ilvl w:val="1"/>
          <w:numId w:val="3"/>
        </w:numPr>
        <w:tabs>
          <w:tab w:val="left" w:pos="851"/>
          <w:tab w:val="left" w:pos="900"/>
        </w:tabs>
        <w:rPr>
          <w:szCs w:val="20"/>
        </w:rPr>
      </w:pPr>
      <w:bookmarkStart w:id="3" w:name="_Hlk6411250"/>
      <w:r w:rsidRPr="007A77D6">
        <w:rPr>
          <w:szCs w:val="20"/>
        </w:rPr>
        <w:t xml:space="preserve">След като определи допуснатите до оценяване оферти, комисията </w:t>
      </w:r>
      <w:r w:rsidRPr="007A77D6">
        <w:rPr>
          <w:color w:val="000000"/>
          <w:szCs w:val="20"/>
          <w:lang w:eastAsia="en-GB"/>
        </w:rPr>
        <w:t>отваря пликовете „Ценово предложение“</w:t>
      </w:r>
      <w:r w:rsidRPr="000E0660">
        <w:rPr>
          <w:color w:val="000000"/>
          <w:szCs w:val="20"/>
          <w:lang w:eastAsia="en-GB"/>
        </w:rPr>
        <w:t xml:space="preserve"> </w:t>
      </w:r>
      <w:r w:rsidRPr="007A77D6">
        <w:rPr>
          <w:szCs w:val="20"/>
          <w:lang w:eastAsia="en-GB"/>
        </w:rPr>
        <w:t>на всички допуснати участници</w:t>
      </w:r>
      <w:r w:rsidRPr="007A77D6">
        <w:rPr>
          <w:color w:val="000000"/>
          <w:szCs w:val="20"/>
          <w:lang w:eastAsia="en-GB"/>
        </w:rPr>
        <w:t>, съобщава всички направени предложения и определя участника, класиран на първо място и участника, класиран на второ място</w:t>
      </w:r>
      <w:r w:rsidRPr="007A77D6">
        <w:rPr>
          <w:szCs w:val="20"/>
        </w:rPr>
        <w:t>. Резултатите от оценяването се отразяват в протокол, който включва и разглеждането на офертите, отстранени участници, причини за отстраняване както и класиране на допуснатите участници.</w:t>
      </w:r>
    </w:p>
    <w:p w:rsidR="00732A00" w:rsidRPr="007A77D6" w:rsidRDefault="00732A00" w:rsidP="006F4A25">
      <w:pPr>
        <w:pStyle w:val="a7"/>
        <w:numPr>
          <w:ilvl w:val="1"/>
          <w:numId w:val="3"/>
        </w:numPr>
        <w:tabs>
          <w:tab w:val="left" w:pos="851"/>
          <w:tab w:val="left" w:pos="900"/>
        </w:tabs>
        <w:rPr>
          <w:b/>
          <w:szCs w:val="20"/>
        </w:rPr>
      </w:pPr>
      <w:r w:rsidRPr="007A77D6">
        <w:rPr>
          <w:szCs w:val="20"/>
        </w:rPr>
        <w:t>Офертите се оценяват и класират по критерий „най-висока предложена цена”. В случая когато двама или повече участници са предложили оферти с еднаква „най-</w:t>
      </w:r>
      <w:r>
        <w:rPr>
          <w:szCs w:val="20"/>
        </w:rPr>
        <w:lastRenderedPageBreak/>
        <w:t>висо</w:t>
      </w:r>
      <w:r w:rsidRPr="007A77D6">
        <w:rPr>
          <w:szCs w:val="20"/>
        </w:rPr>
        <w:t xml:space="preserve">ка предложена цена”, класираните на първо и второ място се определят </w:t>
      </w:r>
      <w:r w:rsidRPr="007A77D6">
        <w:rPr>
          <w:b/>
          <w:color w:val="000000"/>
          <w:szCs w:val="20"/>
          <w:lang w:eastAsia="en-GB"/>
        </w:rPr>
        <w:t>съобразно времето на подаване на съответната оферта</w:t>
      </w:r>
      <w:r w:rsidRPr="007A77D6">
        <w:rPr>
          <w:b/>
          <w:szCs w:val="20"/>
        </w:rPr>
        <w:t xml:space="preserve"> т. е. печели най-рано подадената оферта. </w:t>
      </w:r>
      <w:r w:rsidRPr="007A77D6">
        <w:rPr>
          <w:color w:val="000000"/>
          <w:szCs w:val="20"/>
          <w:lang w:eastAsia="en-GB"/>
        </w:rPr>
        <w:t xml:space="preserve">Когато е подадена оферта само от един участник, комисията я разглежда и когато участникът отговаря на условията за допускане, включително предложението му е изготвено в съответствие с изискванията на </w:t>
      </w:r>
      <w:r w:rsidR="00FA286F">
        <w:rPr>
          <w:color w:val="000000"/>
          <w:szCs w:val="20"/>
          <w:lang w:eastAsia="en-GB"/>
        </w:rPr>
        <w:t>продавача</w:t>
      </w:r>
      <w:r w:rsidRPr="007A77D6">
        <w:rPr>
          <w:color w:val="000000"/>
          <w:szCs w:val="20"/>
          <w:lang w:eastAsia="en-GB"/>
        </w:rPr>
        <w:t xml:space="preserve">, той се обявява за </w:t>
      </w:r>
      <w:r w:rsidR="00ED37E6">
        <w:rPr>
          <w:color w:val="000000"/>
          <w:szCs w:val="20"/>
          <w:lang w:eastAsia="en-GB"/>
        </w:rPr>
        <w:t>купувач</w:t>
      </w:r>
      <w:r w:rsidRPr="007A77D6">
        <w:rPr>
          <w:color w:val="000000"/>
          <w:szCs w:val="20"/>
          <w:lang w:eastAsia="en-GB"/>
        </w:rPr>
        <w:t>.</w:t>
      </w:r>
    </w:p>
    <w:bookmarkEnd w:id="3"/>
    <w:p w:rsidR="00F52494" w:rsidRPr="003902DC" w:rsidRDefault="00F52494" w:rsidP="006F4A25">
      <w:pPr>
        <w:pStyle w:val="a7"/>
        <w:numPr>
          <w:ilvl w:val="1"/>
          <w:numId w:val="3"/>
        </w:numPr>
        <w:tabs>
          <w:tab w:val="left" w:pos="851"/>
          <w:tab w:val="left" w:pos="900"/>
        </w:tabs>
        <w:ind w:firstLine="567"/>
        <w:rPr>
          <w:b/>
          <w:szCs w:val="20"/>
        </w:rPr>
      </w:pPr>
      <w:r w:rsidRPr="003902DC">
        <w:rPr>
          <w:szCs w:val="20"/>
        </w:rPr>
        <w:t>Действията на комисията до изготвянето на протокола да са публични.</w:t>
      </w:r>
    </w:p>
    <w:p w:rsidR="00F52494" w:rsidRPr="003902DC" w:rsidRDefault="00F52494" w:rsidP="006F4A25">
      <w:pPr>
        <w:pStyle w:val="a7"/>
        <w:numPr>
          <w:ilvl w:val="1"/>
          <w:numId w:val="3"/>
        </w:numPr>
        <w:tabs>
          <w:tab w:val="left" w:pos="851"/>
          <w:tab w:val="left" w:pos="900"/>
        </w:tabs>
        <w:ind w:firstLine="567"/>
        <w:rPr>
          <w:b/>
          <w:szCs w:val="20"/>
        </w:rPr>
      </w:pPr>
      <w:r w:rsidRPr="003902DC">
        <w:rPr>
          <w:szCs w:val="20"/>
        </w:rPr>
        <w:t xml:space="preserve">Търгът с </w:t>
      </w:r>
      <w:r w:rsidR="00A625B8" w:rsidRPr="003902DC">
        <w:rPr>
          <w:szCs w:val="20"/>
        </w:rPr>
        <w:t>тайно</w:t>
      </w:r>
      <w:r w:rsidRPr="003902DC">
        <w:rPr>
          <w:szCs w:val="20"/>
        </w:rPr>
        <w:t xml:space="preserve"> наддаване завършва със заповед на органа, открил процедурата, за:</w:t>
      </w:r>
    </w:p>
    <w:p w:rsidR="00F52494" w:rsidRPr="003902DC" w:rsidRDefault="00350CAE" w:rsidP="004E5729">
      <w:pPr>
        <w:pStyle w:val="a7"/>
        <w:numPr>
          <w:ilvl w:val="0"/>
          <w:numId w:val="8"/>
        </w:numPr>
        <w:tabs>
          <w:tab w:val="left" w:pos="851"/>
          <w:tab w:val="left" w:pos="900"/>
        </w:tabs>
        <w:ind w:left="0" w:firstLine="567"/>
        <w:rPr>
          <w:b/>
          <w:szCs w:val="20"/>
        </w:rPr>
      </w:pPr>
      <w:r>
        <w:rPr>
          <w:szCs w:val="20"/>
        </w:rPr>
        <w:t xml:space="preserve">обявяване </w:t>
      </w:r>
      <w:r w:rsidR="00924DF1" w:rsidRPr="00236E43">
        <w:rPr>
          <w:szCs w:val="20"/>
        </w:rPr>
        <w:t>класиране</w:t>
      </w:r>
      <w:r w:rsidR="00C74860">
        <w:rPr>
          <w:szCs w:val="20"/>
        </w:rPr>
        <w:t>то</w:t>
      </w:r>
      <w:r w:rsidR="00924DF1" w:rsidRPr="00236E43">
        <w:rPr>
          <w:szCs w:val="20"/>
        </w:rPr>
        <w:t xml:space="preserve"> на участниците на първо и второ място</w:t>
      </w:r>
      <w:r w:rsidR="00F52494" w:rsidRPr="003902DC">
        <w:rPr>
          <w:szCs w:val="20"/>
        </w:rPr>
        <w:t xml:space="preserve"> и определяне на купувач, или</w:t>
      </w:r>
    </w:p>
    <w:p w:rsidR="00E71C63" w:rsidRPr="003902DC" w:rsidRDefault="00F52494" w:rsidP="004E5729">
      <w:pPr>
        <w:pStyle w:val="a7"/>
        <w:numPr>
          <w:ilvl w:val="0"/>
          <w:numId w:val="8"/>
        </w:numPr>
        <w:tabs>
          <w:tab w:val="left" w:pos="851"/>
          <w:tab w:val="left" w:pos="900"/>
        </w:tabs>
        <w:ind w:left="0" w:firstLine="567"/>
        <w:rPr>
          <w:szCs w:val="20"/>
        </w:rPr>
      </w:pPr>
      <w:r w:rsidRPr="003902DC">
        <w:rPr>
          <w:szCs w:val="20"/>
        </w:rPr>
        <w:t>прекратяване на търга.</w:t>
      </w:r>
    </w:p>
    <w:p w:rsidR="00E71C63" w:rsidRPr="003902DC" w:rsidRDefault="00C701D6" w:rsidP="006F4A25">
      <w:pPr>
        <w:pStyle w:val="a7"/>
        <w:numPr>
          <w:ilvl w:val="1"/>
          <w:numId w:val="3"/>
        </w:numPr>
        <w:tabs>
          <w:tab w:val="left" w:pos="0"/>
          <w:tab w:val="left" w:pos="851"/>
          <w:tab w:val="left" w:pos="900"/>
        </w:tabs>
        <w:autoSpaceDE w:val="0"/>
        <w:autoSpaceDN w:val="0"/>
        <w:adjustRightInd w:val="0"/>
        <w:ind w:firstLine="567"/>
        <w:rPr>
          <w:szCs w:val="20"/>
        </w:rPr>
      </w:pPr>
      <w:r w:rsidRPr="003902DC">
        <w:rPr>
          <w:szCs w:val="20"/>
          <w:lang w:val="ru-RU"/>
        </w:rPr>
        <w:t xml:space="preserve">Прекратяването на процедурата става </w:t>
      </w:r>
      <w:r w:rsidR="00E71C63" w:rsidRPr="003902DC">
        <w:rPr>
          <w:szCs w:val="20"/>
          <w:lang w:val="ru-RU"/>
        </w:rPr>
        <w:t xml:space="preserve">при условията на чл. </w:t>
      </w:r>
      <w:r w:rsidR="005A5424" w:rsidRPr="003902DC">
        <w:rPr>
          <w:szCs w:val="20"/>
          <w:lang w:val="ru-RU"/>
        </w:rPr>
        <w:t>2</w:t>
      </w:r>
      <w:r w:rsidR="00E71C63" w:rsidRPr="003902DC">
        <w:rPr>
          <w:szCs w:val="20"/>
          <w:lang w:val="ru-RU"/>
        </w:rPr>
        <w:t xml:space="preserve">4 от </w:t>
      </w:r>
      <w:r w:rsidR="00E71C63" w:rsidRPr="003902DC">
        <w:rPr>
          <w:szCs w:val="20"/>
        </w:rPr>
        <w:t>Наредбата</w:t>
      </w:r>
      <w:r w:rsidR="00096353" w:rsidRPr="003902DC">
        <w:rPr>
          <w:szCs w:val="20"/>
        </w:rPr>
        <w:t xml:space="preserve">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r w:rsidR="00E71C63" w:rsidRPr="003902DC">
        <w:rPr>
          <w:szCs w:val="20"/>
        </w:rPr>
        <w:t xml:space="preserve">. </w:t>
      </w:r>
    </w:p>
    <w:p w:rsidR="00096353" w:rsidRPr="003902DC" w:rsidRDefault="007A5DB3" w:rsidP="006F4A25">
      <w:pPr>
        <w:pStyle w:val="a7"/>
        <w:numPr>
          <w:ilvl w:val="0"/>
          <w:numId w:val="3"/>
        </w:numPr>
        <w:tabs>
          <w:tab w:val="left" w:pos="0"/>
          <w:tab w:val="left" w:pos="851"/>
        </w:tabs>
        <w:ind w:left="0" w:firstLine="567"/>
        <w:rPr>
          <w:szCs w:val="20"/>
        </w:rPr>
      </w:pPr>
      <w:r w:rsidRPr="003902DC">
        <w:rPr>
          <w:szCs w:val="20"/>
        </w:rPr>
        <w:t>Гаранция за изпълнение на договора за покупко-продажба</w:t>
      </w:r>
      <w:r w:rsidR="00B64D43" w:rsidRPr="003902DC">
        <w:rPr>
          <w:szCs w:val="20"/>
        </w:rPr>
        <w:t xml:space="preserve"> п</w:t>
      </w:r>
      <w:r w:rsidRPr="003902DC">
        <w:rPr>
          <w:szCs w:val="20"/>
        </w:rPr>
        <w:t xml:space="preserve">редставлява сума в размер на </w:t>
      </w:r>
      <w:r w:rsidR="00CE31C4">
        <w:rPr>
          <w:b/>
          <w:szCs w:val="20"/>
        </w:rPr>
        <w:t>10</w:t>
      </w:r>
      <w:r w:rsidR="002C0D11" w:rsidRPr="003902DC">
        <w:rPr>
          <w:b/>
          <w:szCs w:val="20"/>
        </w:rPr>
        <w:t xml:space="preserve"> %</w:t>
      </w:r>
      <w:r w:rsidRPr="003902DC">
        <w:rPr>
          <w:szCs w:val="20"/>
        </w:rPr>
        <w:t xml:space="preserve"> от достигнатата цена за обекта и следва да бъде представена </w:t>
      </w:r>
      <w:r w:rsidR="00B64D43" w:rsidRPr="003902DC">
        <w:rPr>
          <w:szCs w:val="20"/>
        </w:rPr>
        <w:t xml:space="preserve">от </w:t>
      </w:r>
      <w:r w:rsidR="00AE586C">
        <w:rPr>
          <w:szCs w:val="20"/>
        </w:rPr>
        <w:t>участника</w:t>
      </w:r>
      <w:r w:rsidR="00B64D43" w:rsidRPr="003902DC">
        <w:rPr>
          <w:szCs w:val="20"/>
        </w:rPr>
        <w:t xml:space="preserve">, спечелил търга </w:t>
      </w:r>
      <w:r w:rsidRPr="003902DC">
        <w:rPr>
          <w:szCs w:val="20"/>
        </w:rPr>
        <w:t>преди подписване на договора.</w:t>
      </w:r>
      <w:r w:rsidR="00B64D43" w:rsidRPr="003902DC">
        <w:rPr>
          <w:szCs w:val="20"/>
        </w:rPr>
        <w:t xml:space="preserve"> </w:t>
      </w:r>
    </w:p>
    <w:p w:rsidR="007A5DB3" w:rsidRPr="003902DC" w:rsidRDefault="007A5DB3" w:rsidP="006F4A25">
      <w:pPr>
        <w:pStyle w:val="a7"/>
        <w:numPr>
          <w:ilvl w:val="1"/>
          <w:numId w:val="3"/>
        </w:numPr>
        <w:tabs>
          <w:tab w:val="left" w:pos="851"/>
        </w:tabs>
        <w:ind w:firstLine="567"/>
        <w:rPr>
          <w:szCs w:val="20"/>
        </w:rPr>
      </w:pPr>
      <w:r w:rsidRPr="003902DC">
        <w:rPr>
          <w:szCs w:val="20"/>
        </w:rPr>
        <w:t>По избор на купувача, гаранцията за изпълнение може да се представи в една от следните форми:</w:t>
      </w:r>
    </w:p>
    <w:p w:rsidR="007A5DB3" w:rsidRPr="003902DC" w:rsidRDefault="007A5DB3" w:rsidP="006F4A25">
      <w:pPr>
        <w:pStyle w:val="a7"/>
        <w:numPr>
          <w:ilvl w:val="2"/>
          <w:numId w:val="3"/>
        </w:numPr>
        <w:tabs>
          <w:tab w:val="left" w:pos="0"/>
          <w:tab w:val="left" w:pos="851"/>
        </w:tabs>
        <w:ind w:firstLine="567"/>
        <w:rPr>
          <w:szCs w:val="20"/>
        </w:rPr>
      </w:pPr>
      <w:r w:rsidRPr="003902DC">
        <w:rPr>
          <w:szCs w:val="20"/>
        </w:rPr>
        <w:t>Парична сума, внесена по сметка на продавача;</w:t>
      </w:r>
    </w:p>
    <w:p w:rsidR="007A5DB3" w:rsidRPr="003902DC" w:rsidRDefault="007A5DB3" w:rsidP="006F4A25">
      <w:pPr>
        <w:pStyle w:val="a7"/>
        <w:numPr>
          <w:ilvl w:val="2"/>
          <w:numId w:val="3"/>
        </w:numPr>
        <w:tabs>
          <w:tab w:val="left" w:pos="0"/>
          <w:tab w:val="left" w:pos="851"/>
        </w:tabs>
        <w:ind w:firstLine="567"/>
        <w:rPr>
          <w:szCs w:val="20"/>
        </w:rPr>
      </w:pPr>
      <w:r w:rsidRPr="003902DC">
        <w:rPr>
          <w:szCs w:val="20"/>
        </w:rPr>
        <w:t>Банкова гаранция, учредена в полза на продавача.</w:t>
      </w:r>
    </w:p>
    <w:p w:rsidR="007A5DB3" w:rsidRPr="003902DC" w:rsidRDefault="007A5DB3" w:rsidP="006F4A25">
      <w:pPr>
        <w:pStyle w:val="a7"/>
        <w:numPr>
          <w:ilvl w:val="1"/>
          <w:numId w:val="3"/>
        </w:numPr>
        <w:tabs>
          <w:tab w:val="left" w:pos="851"/>
        </w:tabs>
        <w:ind w:firstLine="567"/>
        <w:rPr>
          <w:szCs w:val="20"/>
        </w:rPr>
      </w:pPr>
      <w:r w:rsidRPr="003902DC">
        <w:rPr>
          <w:szCs w:val="20"/>
        </w:rPr>
        <w:t xml:space="preserve">Когато </w:t>
      </w:r>
      <w:r w:rsidR="00AE586C">
        <w:rPr>
          <w:szCs w:val="20"/>
        </w:rPr>
        <w:t>участникът</w:t>
      </w:r>
      <w:r w:rsidRPr="003902DC">
        <w:rPr>
          <w:szCs w:val="20"/>
        </w:rPr>
        <w:t xml:space="preserve"> представя банкова гаранция, в нея следва да е посочено, че тя се освобождава след изрично писмено известие от </w:t>
      </w:r>
      <w:r w:rsidR="00FA286F">
        <w:rPr>
          <w:szCs w:val="20"/>
        </w:rPr>
        <w:t>продавача</w:t>
      </w:r>
      <w:r w:rsidRPr="003902DC">
        <w:rPr>
          <w:szCs w:val="20"/>
        </w:rPr>
        <w:t>.</w:t>
      </w:r>
    </w:p>
    <w:p w:rsidR="007A5DB3" w:rsidRPr="003902DC" w:rsidRDefault="007A5DB3" w:rsidP="006F4A25">
      <w:pPr>
        <w:pStyle w:val="a7"/>
        <w:numPr>
          <w:ilvl w:val="1"/>
          <w:numId w:val="3"/>
        </w:numPr>
        <w:tabs>
          <w:tab w:val="left" w:pos="851"/>
        </w:tabs>
        <w:ind w:firstLine="567"/>
        <w:rPr>
          <w:szCs w:val="20"/>
        </w:rPr>
      </w:pPr>
      <w:r w:rsidRPr="003902DC">
        <w:rPr>
          <w:szCs w:val="20"/>
        </w:rPr>
        <w:t>Условията и сроковете за задържане или освобождаване на гаранцията за изпълнение, както и заплащането на неустойки се уреждат в договора.</w:t>
      </w:r>
    </w:p>
    <w:p w:rsidR="007A5DB3" w:rsidRPr="003902DC" w:rsidRDefault="00B64D43" w:rsidP="006F4A25">
      <w:pPr>
        <w:pStyle w:val="a7"/>
        <w:numPr>
          <w:ilvl w:val="0"/>
          <w:numId w:val="3"/>
        </w:numPr>
        <w:tabs>
          <w:tab w:val="left" w:pos="851"/>
        </w:tabs>
        <w:ind w:left="0" w:firstLine="567"/>
        <w:rPr>
          <w:szCs w:val="20"/>
        </w:rPr>
      </w:pPr>
      <w:r w:rsidRPr="003902DC">
        <w:rPr>
          <w:szCs w:val="20"/>
        </w:rPr>
        <w:t>Д</w:t>
      </w:r>
      <w:r w:rsidR="007A5DB3" w:rsidRPr="003902DC">
        <w:rPr>
          <w:szCs w:val="20"/>
        </w:rPr>
        <w:t>оговор</w:t>
      </w:r>
      <w:r w:rsidRPr="003902DC">
        <w:rPr>
          <w:szCs w:val="20"/>
        </w:rPr>
        <w:t xml:space="preserve"> да бъде сключен при спазване на следни</w:t>
      </w:r>
      <w:r w:rsidR="00167599" w:rsidRPr="003902DC">
        <w:rPr>
          <w:szCs w:val="20"/>
        </w:rPr>
        <w:t>я</w:t>
      </w:r>
      <w:r w:rsidRPr="003902DC">
        <w:rPr>
          <w:szCs w:val="20"/>
        </w:rPr>
        <w:t xml:space="preserve"> ред:</w:t>
      </w:r>
    </w:p>
    <w:p w:rsidR="008524D8" w:rsidRPr="00D808CA" w:rsidRDefault="008524D8" w:rsidP="006F4A25">
      <w:pPr>
        <w:pStyle w:val="a7"/>
        <w:numPr>
          <w:ilvl w:val="1"/>
          <w:numId w:val="3"/>
        </w:numPr>
        <w:tabs>
          <w:tab w:val="left" w:pos="851"/>
        </w:tabs>
        <w:ind w:left="0" w:firstLine="567"/>
        <w:rPr>
          <w:szCs w:val="20"/>
        </w:rPr>
      </w:pPr>
      <w:bookmarkStart w:id="4" w:name="_Hlk6412401"/>
      <w:bookmarkStart w:id="5" w:name="_Hlk57015325"/>
      <w:r w:rsidRPr="00D808CA">
        <w:rPr>
          <w:szCs w:val="20"/>
        </w:rPr>
        <w:t xml:space="preserve">Продавачът сключва писмен договор с участника, определен за </w:t>
      </w:r>
      <w:r w:rsidR="00D808CA" w:rsidRPr="00D808CA">
        <w:rPr>
          <w:szCs w:val="20"/>
        </w:rPr>
        <w:t>купувач</w:t>
      </w:r>
      <w:r w:rsidRPr="00D808CA">
        <w:rPr>
          <w:szCs w:val="20"/>
        </w:rPr>
        <w:t xml:space="preserve">, в </w:t>
      </w:r>
      <w:r w:rsidRPr="000E0660">
        <w:rPr>
          <w:szCs w:val="20"/>
        </w:rPr>
        <w:t>14-</w:t>
      </w:r>
      <w:r w:rsidRPr="00D808CA">
        <w:rPr>
          <w:szCs w:val="20"/>
        </w:rPr>
        <w:t xml:space="preserve">дневен срок от влизане в сила на заповедта за класиране и определяне на </w:t>
      </w:r>
      <w:r w:rsidR="00D808CA" w:rsidRPr="00D808CA">
        <w:rPr>
          <w:szCs w:val="20"/>
        </w:rPr>
        <w:t>купувач</w:t>
      </w:r>
      <w:r w:rsidRPr="00D808CA">
        <w:rPr>
          <w:szCs w:val="20"/>
        </w:rPr>
        <w:t xml:space="preserve"> или в </w:t>
      </w:r>
      <w:r w:rsidRPr="000E0660">
        <w:rPr>
          <w:szCs w:val="20"/>
        </w:rPr>
        <w:t>14-</w:t>
      </w:r>
      <w:r w:rsidRPr="00D808CA">
        <w:rPr>
          <w:szCs w:val="20"/>
        </w:rPr>
        <w:t xml:space="preserve">дневен срок от съобщаването на заповедта за определяне на </w:t>
      </w:r>
      <w:r w:rsidR="00D808CA" w:rsidRPr="00D808CA">
        <w:rPr>
          <w:szCs w:val="20"/>
        </w:rPr>
        <w:t>купувач</w:t>
      </w:r>
      <w:r w:rsidRPr="00D808CA">
        <w:rPr>
          <w:szCs w:val="20"/>
        </w:rPr>
        <w:t>, когато е допуснато предварително изпълнение.</w:t>
      </w:r>
    </w:p>
    <w:p w:rsidR="008524D8" w:rsidRPr="00D808CA" w:rsidRDefault="008524D8" w:rsidP="006F4A25">
      <w:pPr>
        <w:pStyle w:val="a7"/>
        <w:numPr>
          <w:ilvl w:val="1"/>
          <w:numId w:val="3"/>
        </w:numPr>
        <w:tabs>
          <w:tab w:val="left" w:pos="851"/>
        </w:tabs>
        <w:ind w:left="0" w:firstLine="567"/>
        <w:rPr>
          <w:szCs w:val="20"/>
        </w:rPr>
      </w:pPr>
      <w:r w:rsidRPr="00D808CA">
        <w:rPr>
          <w:szCs w:val="20"/>
          <w:lang w:val="ru-RU"/>
        </w:rPr>
        <w:t xml:space="preserve">В тридневен срок от получаване на протокола на комисията органът, открил </w:t>
      </w:r>
      <w:r w:rsidR="00D808CA" w:rsidRPr="00D808CA">
        <w:rPr>
          <w:szCs w:val="20"/>
          <w:lang w:val="ru-RU"/>
        </w:rPr>
        <w:t>търга</w:t>
      </w:r>
      <w:r w:rsidRPr="00D808CA">
        <w:rPr>
          <w:szCs w:val="20"/>
          <w:lang w:val="ru-RU"/>
        </w:rPr>
        <w:t xml:space="preserve">, го утвърждава, издава заповед, с която </w:t>
      </w:r>
      <w:r w:rsidRPr="00D808CA">
        <w:rPr>
          <w:szCs w:val="20"/>
        </w:rPr>
        <w:t>обявява</w:t>
      </w:r>
      <w:r w:rsidRPr="00D808CA">
        <w:rPr>
          <w:szCs w:val="20"/>
          <w:lang w:val="ru-RU"/>
        </w:rPr>
        <w:t xml:space="preserve"> класирането на </w:t>
      </w:r>
      <w:r w:rsidRPr="00D808CA">
        <w:rPr>
          <w:szCs w:val="20"/>
        </w:rPr>
        <w:t xml:space="preserve">участниците и определя </w:t>
      </w:r>
      <w:r w:rsidR="00D808CA" w:rsidRPr="00D808CA">
        <w:rPr>
          <w:szCs w:val="20"/>
        </w:rPr>
        <w:t>купувач</w:t>
      </w:r>
      <w:r w:rsidRPr="00D808CA">
        <w:rPr>
          <w:szCs w:val="20"/>
        </w:rPr>
        <w:t xml:space="preserve"> и я</w:t>
      </w:r>
      <w:r w:rsidRPr="00D808CA">
        <w:rPr>
          <w:szCs w:val="20"/>
          <w:lang w:val="ru-RU"/>
        </w:rPr>
        <w:t xml:space="preserve"> съобщава на заинтерсованите лица по реда на АПК</w:t>
      </w:r>
      <w:r w:rsidRPr="00D808CA">
        <w:rPr>
          <w:szCs w:val="20"/>
        </w:rPr>
        <w:t xml:space="preserve">. Заповедта се </w:t>
      </w:r>
      <w:r w:rsidRPr="00D808CA">
        <w:rPr>
          <w:szCs w:val="20"/>
          <w:lang w:val="ru-RU"/>
        </w:rPr>
        <w:t xml:space="preserve">публикува на интернет страницата </w:t>
      </w:r>
      <w:r w:rsidRPr="00D808CA">
        <w:rPr>
          <w:szCs w:val="20"/>
        </w:rPr>
        <w:t xml:space="preserve">на </w:t>
      </w:r>
      <w:r w:rsidR="00CE31C4">
        <w:rPr>
          <w:szCs w:val="20"/>
        </w:rPr>
        <w:t>„ЮЗДП“ ДП, гр. Благоевград</w:t>
      </w:r>
      <w:r w:rsidRPr="00D808CA">
        <w:rPr>
          <w:szCs w:val="20"/>
        </w:rPr>
        <w:t xml:space="preserve"> и на </w:t>
      </w:r>
      <w:r w:rsidR="00CE31C4">
        <w:rPr>
          <w:szCs w:val="20"/>
        </w:rPr>
        <w:t>ТП „ДГС Гоце Делчев“</w:t>
      </w:r>
      <w:r w:rsidRPr="00D808CA">
        <w:rPr>
          <w:szCs w:val="20"/>
          <w:lang w:val="ru-RU"/>
        </w:rPr>
        <w:t xml:space="preserve">. </w:t>
      </w:r>
      <w:r w:rsidRPr="00D808CA">
        <w:rPr>
          <w:b/>
          <w:szCs w:val="20"/>
          <w:lang w:eastAsia="en-GB"/>
        </w:rPr>
        <w:t xml:space="preserve">В 5-дневен срок от влизането в сила на заповедта, а в случаите, когато в заповедта има разпореждане за предварителното </w:t>
      </w:r>
      <w:r w:rsidRPr="00D808CA">
        <w:rPr>
          <w:b/>
          <w:bCs/>
          <w:szCs w:val="20"/>
          <w:shd w:val="clear" w:color="auto" w:fill="FEDEB7"/>
          <w:lang w:eastAsia="en-GB"/>
        </w:rPr>
        <w:t>изпълнение</w:t>
      </w:r>
      <w:r w:rsidRPr="00D808CA">
        <w:rPr>
          <w:b/>
          <w:szCs w:val="20"/>
          <w:lang w:eastAsia="en-GB"/>
        </w:rPr>
        <w:t xml:space="preserve"> при </w:t>
      </w:r>
      <w:r w:rsidRPr="00D808CA">
        <w:rPr>
          <w:b/>
          <w:bCs/>
          <w:szCs w:val="20"/>
          <w:shd w:val="clear" w:color="auto" w:fill="FEDEB7"/>
          <w:lang w:eastAsia="en-GB"/>
        </w:rPr>
        <w:t>условията</w:t>
      </w:r>
      <w:r w:rsidRPr="00D808CA">
        <w:rPr>
          <w:b/>
          <w:szCs w:val="20"/>
          <w:lang w:eastAsia="en-GB"/>
        </w:rPr>
        <w:t xml:space="preserve"> и по </w:t>
      </w:r>
      <w:r w:rsidRPr="00D808CA">
        <w:rPr>
          <w:b/>
          <w:bCs/>
          <w:szCs w:val="20"/>
          <w:shd w:val="clear" w:color="auto" w:fill="FEDEB7"/>
          <w:lang w:eastAsia="en-GB"/>
        </w:rPr>
        <w:t>реда</w:t>
      </w:r>
      <w:r w:rsidRPr="00D808CA">
        <w:rPr>
          <w:b/>
          <w:szCs w:val="20"/>
          <w:lang w:eastAsia="en-GB"/>
        </w:rPr>
        <w:t xml:space="preserve"> на </w:t>
      </w:r>
      <w:hyperlink r:id="rId11" w:history="1">
        <w:r w:rsidRPr="00D808CA">
          <w:rPr>
            <w:b/>
            <w:szCs w:val="20"/>
            <w:u w:val="single"/>
            <w:lang w:eastAsia="en-GB"/>
          </w:rPr>
          <w:t>Административнопроцесуалния кодекс</w:t>
        </w:r>
      </w:hyperlink>
      <w:r w:rsidRPr="00D808CA">
        <w:rPr>
          <w:b/>
          <w:szCs w:val="20"/>
          <w:lang w:eastAsia="en-GB"/>
        </w:rPr>
        <w:t xml:space="preserve"> (АПК) от издаването й, определеният за </w:t>
      </w:r>
      <w:r w:rsidR="00D808CA" w:rsidRPr="00D808CA">
        <w:rPr>
          <w:b/>
          <w:szCs w:val="20"/>
          <w:lang w:eastAsia="en-GB"/>
        </w:rPr>
        <w:t>купувач</w:t>
      </w:r>
      <w:r w:rsidRPr="00D808CA">
        <w:rPr>
          <w:b/>
          <w:szCs w:val="20"/>
          <w:lang w:eastAsia="en-GB"/>
        </w:rPr>
        <w:t xml:space="preserve"> участник следва да представи </w:t>
      </w:r>
      <w:r w:rsidRPr="00D808CA">
        <w:rPr>
          <w:b/>
          <w:szCs w:val="20"/>
        </w:rPr>
        <w:t xml:space="preserve">в </w:t>
      </w:r>
      <w:r w:rsidR="00CE31C4">
        <w:rPr>
          <w:b/>
          <w:szCs w:val="20"/>
        </w:rPr>
        <w:t>ТП „ДГС Гоце Делчев“</w:t>
      </w:r>
      <w:r w:rsidRPr="00D808CA">
        <w:rPr>
          <w:b/>
          <w:szCs w:val="20"/>
          <w:lang w:eastAsia="en-GB"/>
        </w:rPr>
        <w:t xml:space="preserve"> документите по </w:t>
      </w:r>
      <w:hyperlink r:id="rId12" w:anchor="p40473367" w:history="1">
        <w:r w:rsidRPr="00D808CA">
          <w:rPr>
            <w:b/>
            <w:szCs w:val="20"/>
            <w:u w:val="single"/>
            <w:lang w:eastAsia="en-GB"/>
          </w:rPr>
          <w:t>чл. 35, ал. 5</w:t>
        </w:r>
      </w:hyperlink>
      <w:r w:rsidRPr="00D808CA">
        <w:rPr>
          <w:b/>
          <w:szCs w:val="20"/>
          <w:lang w:eastAsia="en-GB"/>
        </w:rPr>
        <w:t xml:space="preserve"> НУР</w:t>
      </w:r>
      <w:r w:rsidR="002C6643">
        <w:rPr>
          <w:b/>
          <w:szCs w:val="20"/>
          <w:lang w:eastAsia="en-GB"/>
        </w:rPr>
        <w:t>В</w:t>
      </w:r>
      <w:r w:rsidRPr="00D808CA">
        <w:rPr>
          <w:b/>
          <w:szCs w:val="20"/>
          <w:lang w:eastAsia="en-GB"/>
        </w:rPr>
        <w:t>ИДГТ, а именно:</w:t>
      </w:r>
    </w:p>
    <w:p w:rsidR="008524D8" w:rsidRPr="00D808CA" w:rsidRDefault="008524D8" w:rsidP="00D808CA">
      <w:pPr>
        <w:pStyle w:val="a7"/>
        <w:tabs>
          <w:tab w:val="left" w:pos="851"/>
        </w:tabs>
        <w:ind w:left="0" w:firstLine="567"/>
        <w:rPr>
          <w:szCs w:val="20"/>
          <w:lang w:eastAsia="en-GB"/>
        </w:rPr>
      </w:pPr>
      <w:r w:rsidRPr="00D808CA">
        <w:rPr>
          <w:szCs w:val="20"/>
          <w:lang w:eastAsia="en-GB"/>
        </w:rPr>
        <w:t>19.2.1.</w:t>
      </w:r>
      <w:r w:rsidRPr="00D808CA">
        <w:rPr>
          <w:szCs w:val="20"/>
          <w:lang w:eastAsia="en-GB"/>
        </w:rPr>
        <w:tab/>
        <w:t>Всички необходими документи, доказващи обстоятелствата за техническа и кадрова обезпеченост, които е декларирал:</w:t>
      </w:r>
    </w:p>
    <w:p w:rsidR="008524D8" w:rsidRPr="00D808CA" w:rsidRDefault="008524D8" w:rsidP="00D808CA">
      <w:pPr>
        <w:pStyle w:val="a7"/>
        <w:tabs>
          <w:tab w:val="left" w:pos="851"/>
        </w:tabs>
        <w:ind w:left="0" w:firstLine="567"/>
        <w:rPr>
          <w:szCs w:val="20"/>
          <w:u w:val="single"/>
        </w:rPr>
      </w:pPr>
      <w:r w:rsidRPr="00D808CA">
        <w:rPr>
          <w:szCs w:val="20"/>
          <w:lang w:eastAsia="en-GB"/>
        </w:rPr>
        <w:t>19.2.1.1.</w:t>
      </w:r>
      <w:r w:rsidRPr="00D808CA">
        <w:rPr>
          <w:szCs w:val="20"/>
          <w:lang w:eastAsia="en-GB"/>
        </w:rPr>
        <w:tab/>
      </w:r>
      <w:r w:rsidRPr="00D808CA">
        <w:rPr>
          <w:szCs w:val="20"/>
        </w:rPr>
        <w:t xml:space="preserve"> Справка/и за актуалното състояние на действащите трудови договори на участника от НАП (може да бъде и справка от електронният регистър на НАП, издадена чрез електронен подпис), със дата на издаване - не повече от </w:t>
      </w:r>
      <w:r w:rsidRPr="00D808CA">
        <w:rPr>
          <w:b/>
          <w:szCs w:val="20"/>
        </w:rPr>
        <w:t>3 (три) месеца</w:t>
      </w:r>
      <w:r w:rsidRPr="00D808CA">
        <w:rPr>
          <w:szCs w:val="20"/>
        </w:rPr>
        <w:t xml:space="preserve"> преди крайният срок за подаване на офертите.</w:t>
      </w:r>
    </w:p>
    <w:p w:rsidR="008524D8" w:rsidRPr="00D808CA" w:rsidRDefault="008524D8" w:rsidP="00D808CA">
      <w:pPr>
        <w:tabs>
          <w:tab w:val="left" w:pos="851"/>
        </w:tabs>
        <w:ind w:firstLine="567"/>
        <w:contextualSpacing/>
        <w:rPr>
          <w:rFonts w:ascii="Verdana" w:hAnsi="Verdana"/>
          <w:sz w:val="20"/>
          <w:szCs w:val="20"/>
          <w:u w:val="single"/>
        </w:rPr>
      </w:pPr>
      <w:r w:rsidRPr="00D808CA">
        <w:rPr>
          <w:rFonts w:ascii="Verdana" w:hAnsi="Verdana"/>
          <w:sz w:val="20"/>
          <w:szCs w:val="20"/>
          <w:shd w:val="clear" w:color="auto" w:fill="FEFEFE"/>
        </w:rPr>
        <w:t>19.2.1.2.</w:t>
      </w:r>
      <w:r w:rsidRPr="00D808CA">
        <w:rPr>
          <w:rFonts w:ascii="Verdana" w:hAnsi="Verdana"/>
          <w:sz w:val="20"/>
          <w:szCs w:val="20"/>
          <w:shd w:val="clear" w:color="auto" w:fill="FEFEFE"/>
        </w:rPr>
        <w:tab/>
        <w:t xml:space="preserve">Копие от документите на </w:t>
      </w:r>
      <w:r w:rsidRPr="00D808CA">
        <w:rPr>
          <w:rFonts w:ascii="Verdana" w:hAnsi="Verdana"/>
          <w:sz w:val="20"/>
          <w:szCs w:val="20"/>
        </w:rPr>
        <w:t xml:space="preserve">работниците при участника, доказващи тяхната квалификация и правоспособност за извършване на дърводобив – сеч и извоз в съответствие с изискванията, заложени в настоящата документация </w:t>
      </w:r>
      <w:r w:rsidRPr="00D808CA">
        <w:rPr>
          <w:rFonts w:ascii="Verdana" w:hAnsi="Verdana"/>
          <w:sz w:val="20"/>
          <w:szCs w:val="20"/>
          <w:lang w:val="ru-RU"/>
        </w:rPr>
        <w:t>/придобита квалификация за работа с бензино-моторни триони</w:t>
      </w:r>
      <w:r w:rsidRPr="00D808CA">
        <w:rPr>
          <w:rFonts w:ascii="Verdana" w:hAnsi="Verdana"/>
          <w:sz w:val="20"/>
          <w:szCs w:val="20"/>
        </w:rPr>
        <w:t xml:space="preserve"> и </w:t>
      </w:r>
      <w:r w:rsidRPr="00D808CA">
        <w:rPr>
          <w:rFonts w:ascii="Verdana" w:hAnsi="Verdana"/>
          <w:sz w:val="20"/>
          <w:szCs w:val="20"/>
          <w:lang w:val="ru-RU"/>
        </w:rPr>
        <w:t>правоспособност за управление на специализирана горска техника</w:t>
      </w:r>
      <w:r w:rsidRPr="00D808CA">
        <w:rPr>
          <w:rFonts w:ascii="Verdana" w:hAnsi="Verdana"/>
          <w:sz w:val="20"/>
          <w:szCs w:val="20"/>
        </w:rPr>
        <w:t>,</w:t>
      </w:r>
      <w:r w:rsidRPr="00D808CA">
        <w:rPr>
          <w:rFonts w:ascii="Verdana" w:hAnsi="Verdana"/>
          <w:sz w:val="20"/>
          <w:szCs w:val="20"/>
          <w:lang w:val="ru-RU"/>
        </w:rPr>
        <w:t xml:space="preserve"> </w:t>
      </w:r>
      <w:r w:rsidRPr="00D808CA">
        <w:rPr>
          <w:rFonts w:ascii="Verdana" w:hAnsi="Verdana"/>
          <w:sz w:val="20"/>
          <w:szCs w:val="20"/>
          <w:u w:val="single"/>
          <w:lang w:val="ru-RU"/>
        </w:rPr>
        <w:t>когато ще</w:t>
      </w:r>
      <w:r w:rsidRPr="00D808CA">
        <w:rPr>
          <w:rFonts w:ascii="Verdana" w:hAnsi="Verdana"/>
          <w:sz w:val="20"/>
          <w:szCs w:val="20"/>
          <w:u w:val="single"/>
        </w:rPr>
        <w:t xml:space="preserve"> се използва такава от участника за работа в обекта</w:t>
      </w:r>
      <w:r w:rsidRPr="00D808CA">
        <w:rPr>
          <w:rFonts w:ascii="Verdana" w:hAnsi="Verdana"/>
          <w:sz w:val="20"/>
          <w:szCs w:val="20"/>
          <w:lang w:val="ru-RU"/>
        </w:rPr>
        <w:t xml:space="preserve"> /</w:t>
      </w:r>
      <w:r w:rsidRPr="00D808CA">
        <w:rPr>
          <w:rFonts w:ascii="Verdana" w:hAnsi="Verdana"/>
          <w:sz w:val="20"/>
          <w:szCs w:val="20"/>
        </w:rPr>
        <w:t>.</w:t>
      </w:r>
    </w:p>
    <w:p w:rsidR="008524D8" w:rsidRPr="000E0660" w:rsidRDefault="008524D8" w:rsidP="00D808CA">
      <w:pPr>
        <w:pStyle w:val="a7"/>
        <w:tabs>
          <w:tab w:val="left" w:pos="851"/>
        </w:tabs>
        <w:ind w:left="0" w:firstLine="567"/>
        <w:rPr>
          <w:rFonts w:eastAsia="Calibri"/>
          <w:color w:val="000000"/>
          <w:szCs w:val="20"/>
          <w:lang w:eastAsia="en-US"/>
        </w:rPr>
      </w:pPr>
      <w:r w:rsidRPr="00D808CA">
        <w:rPr>
          <w:szCs w:val="20"/>
          <w:shd w:val="clear" w:color="auto" w:fill="FEFEFE"/>
        </w:rPr>
        <w:t>19.2.1.3.</w:t>
      </w:r>
      <w:r w:rsidRPr="00D808CA">
        <w:rPr>
          <w:szCs w:val="20"/>
          <w:shd w:val="clear" w:color="auto" w:fill="FEFEFE"/>
        </w:rPr>
        <w:tab/>
      </w:r>
      <w:r w:rsidRPr="000E0660">
        <w:rPr>
          <w:rFonts w:eastAsia="Calibri"/>
          <w:color w:val="000000"/>
          <w:szCs w:val="20"/>
          <w:lang w:eastAsia="en-US"/>
        </w:rPr>
        <w:t>Документи, удостоверяващи техническите възможности на участника</w:t>
      </w:r>
      <w:r w:rsidRPr="000E0660">
        <w:rPr>
          <w:rFonts w:eastAsia="Calibri"/>
          <w:szCs w:val="20"/>
          <w:lang w:eastAsia="en-US"/>
        </w:rPr>
        <w:t xml:space="preserve"> за сеч и извоз на дървесината</w:t>
      </w:r>
      <w:r w:rsidRPr="000E0660">
        <w:rPr>
          <w:rFonts w:eastAsia="Calibri"/>
          <w:color w:val="000000"/>
          <w:szCs w:val="20"/>
          <w:lang w:eastAsia="en-US"/>
        </w:rPr>
        <w:t>:</w:t>
      </w:r>
    </w:p>
    <w:p w:rsidR="008524D8" w:rsidRPr="000E0660" w:rsidRDefault="008524D8" w:rsidP="00D808CA">
      <w:pPr>
        <w:pStyle w:val="a7"/>
        <w:tabs>
          <w:tab w:val="left" w:pos="851"/>
        </w:tabs>
        <w:ind w:left="0" w:firstLine="567"/>
        <w:rPr>
          <w:rFonts w:eastAsia="Calibri"/>
          <w:color w:val="000000"/>
          <w:szCs w:val="20"/>
          <w:lang w:val="ru-RU" w:eastAsia="en-US"/>
        </w:rPr>
      </w:pPr>
      <w:r w:rsidRPr="00D808CA">
        <w:rPr>
          <w:rFonts w:eastAsia="Calibri"/>
          <w:color w:val="000000"/>
          <w:szCs w:val="20"/>
          <w:lang w:val="ru-RU" w:eastAsia="en-US"/>
        </w:rPr>
        <w:t>- За техниката - свидетелства за регистрация на земеделска и горска техника по реда на ЗРКЗГТ, талон за преминал технически преглед по реда на ЗРКЗГТ и ЗДвП, за горската и автомобилна техника, за която се изисква ежегодно преминаване на технически преглед. От представените документи трябва да може да бъде удостоверен собственика на техниката.</w:t>
      </w:r>
      <w:r w:rsidRPr="000E0660">
        <w:rPr>
          <w:rFonts w:eastAsia="Calibri"/>
          <w:color w:val="000000"/>
          <w:szCs w:val="20"/>
          <w:lang w:val="ru-RU" w:eastAsia="en-US"/>
        </w:rPr>
        <w:t xml:space="preserve"> (копия, заверени «вярно с оригинала» с подпис на представляващия участника)</w:t>
      </w:r>
    </w:p>
    <w:p w:rsidR="008524D8" w:rsidRPr="00D808CA" w:rsidRDefault="008524D8" w:rsidP="00D808CA">
      <w:pPr>
        <w:pStyle w:val="a7"/>
        <w:tabs>
          <w:tab w:val="left" w:pos="851"/>
        </w:tabs>
        <w:ind w:left="0" w:firstLine="567"/>
        <w:rPr>
          <w:szCs w:val="20"/>
        </w:rPr>
      </w:pPr>
      <w:r w:rsidRPr="000E0660">
        <w:rPr>
          <w:rFonts w:eastAsia="Calibri"/>
          <w:color w:val="000000"/>
          <w:szCs w:val="20"/>
          <w:lang w:val="ru-RU" w:eastAsia="en-US"/>
        </w:rPr>
        <w:t>-</w:t>
      </w:r>
      <w:r w:rsidRPr="000E0660">
        <w:rPr>
          <w:rFonts w:eastAsia="Calibri"/>
          <w:color w:val="000000"/>
          <w:szCs w:val="20"/>
          <w:lang w:val="ru-RU" w:eastAsia="en-US"/>
        </w:rPr>
        <w:tab/>
      </w:r>
      <w:r w:rsidRPr="00D808CA">
        <w:rPr>
          <w:rFonts w:eastAsia="Calibri"/>
          <w:color w:val="000000"/>
          <w:szCs w:val="20"/>
          <w:lang w:val="ru-RU" w:eastAsia="en-US"/>
        </w:rPr>
        <w:t xml:space="preserve">За животните регистрационен талон или паспорт, или актуална справка от интегрираната система на Българска агенция за безопасност на храните (БАБХ). </w:t>
      </w:r>
      <w:r w:rsidRPr="000E0660">
        <w:rPr>
          <w:rFonts w:eastAsia="Calibri"/>
          <w:color w:val="000000"/>
          <w:szCs w:val="20"/>
          <w:lang w:val="ru-RU" w:eastAsia="en-US"/>
        </w:rPr>
        <w:t>Договор за наем, ако животните са наети.</w:t>
      </w:r>
      <w:r w:rsidRPr="000E0660">
        <w:rPr>
          <w:rFonts w:eastAsia="Calibri"/>
          <w:b/>
          <w:color w:val="000000"/>
          <w:szCs w:val="20"/>
          <w:lang w:val="ru-RU" w:eastAsia="en-US"/>
        </w:rPr>
        <w:t xml:space="preserve"> </w:t>
      </w:r>
      <w:r w:rsidRPr="00D808CA">
        <w:rPr>
          <w:rFonts w:eastAsia="Calibri"/>
          <w:color w:val="000000"/>
          <w:szCs w:val="20"/>
          <w:lang w:val="ru-RU" w:eastAsia="en-US"/>
        </w:rPr>
        <w:t>От представените документи трябва да може да бъде удостоверен собственика на животните.</w:t>
      </w:r>
      <w:r w:rsidRPr="000E0660">
        <w:rPr>
          <w:rFonts w:eastAsia="Calibri"/>
          <w:b/>
          <w:color w:val="000000"/>
          <w:szCs w:val="20"/>
          <w:lang w:val="ru-RU" w:eastAsia="en-US"/>
        </w:rPr>
        <w:t xml:space="preserve"> </w:t>
      </w:r>
      <w:r w:rsidRPr="000E0660">
        <w:rPr>
          <w:rFonts w:eastAsia="Calibri"/>
          <w:color w:val="000000"/>
          <w:szCs w:val="20"/>
          <w:lang w:val="ru-RU" w:eastAsia="en-US"/>
        </w:rPr>
        <w:t>(копия, заверени «вярно с оригинала» с подпис на представляващия участника)</w:t>
      </w:r>
    </w:p>
    <w:p w:rsidR="008524D8" w:rsidRPr="00D808CA" w:rsidRDefault="008524D8" w:rsidP="00D808CA">
      <w:pPr>
        <w:pStyle w:val="a7"/>
        <w:tabs>
          <w:tab w:val="left" w:pos="851"/>
        </w:tabs>
        <w:ind w:left="0" w:firstLine="567"/>
        <w:rPr>
          <w:szCs w:val="20"/>
        </w:rPr>
      </w:pPr>
      <w:r w:rsidRPr="00D808CA">
        <w:rPr>
          <w:szCs w:val="20"/>
          <w:lang w:eastAsia="en-GB"/>
        </w:rPr>
        <w:t>19.2.2.</w:t>
      </w:r>
      <w:r w:rsidRPr="00D808CA">
        <w:rPr>
          <w:szCs w:val="20"/>
          <w:lang w:eastAsia="en-GB"/>
        </w:rPr>
        <w:tab/>
      </w:r>
      <w:bookmarkStart w:id="6" w:name="_Hlk5200140"/>
      <w:r w:rsidRPr="00D808CA">
        <w:rPr>
          <w:szCs w:val="20"/>
          <w:lang w:eastAsia="en-GB"/>
        </w:rPr>
        <w:t>Номер на документ за внасяне на допълнителна парична сума – в случаите, когато гаранцията за </w:t>
      </w:r>
      <w:r w:rsidRPr="00D808CA">
        <w:rPr>
          <w:bCs/>
          <w:szCs w:val="20"/>
          <w:lang w:eastAsia="en-GB"/>
        </w:rPr>
        <w:t>изпълнение</w:t>
      </w:r>
      <w:r w:rsidRPr="00D808CA">
        <w:rPr>
          <w:szCs w:val="20"/>
          <w:lang w:eastAsia="en-GB"/>
        </w:rPr>
        <w:t xml:space="preserve"> надвишава внесената гаранция за участие, или учредена в </w:t>
      </w:r>
      <w:r w:rsidRPr="00D808CA">
        <w:rPr>
          <w:szCs w:val="20"/>
          <w:lang w:eastAsia="en-GB"/>
        </w:rPr>
        <w:lastRenderedPageBreak/>
        <w:t xml:space="preserve">полза на продавача </w:t>
      </w:r>
      <w:r w:rsidR="00CE31C4">
        <w:rPr>
          <w:szCs w:val="20"/>
        </w:rPr>
        <w:t>ТП „ДГС Гоце Делчев“</w:t>
      </w:r>
      <w:r w:rsidRPr="00D808CA">
        <w:rPr>
          <w:szCs w:val="20"/>
        </w:rPr>
        <w:t xml:space="preserve"> </w:t>
      </w:r>
      <w:r w:rsidRPr="00D808CA">
        <w:rPr>
          <w:szCs w:val="20"/>
          <w:lang w:eastAsia="en-GB"/>
        </w:rPr>
        <w:t>банкова гаранция за </w:t>
      </w:r>
      <w:r w:rsidRPr="00D808CA">
        <w:rPr>
          <w:bCs/>
          <w:szCs w:val="20"/>
          <w:lang w:eastAsia="en-GB"/>
        </w:rPr>
        <w:t>изпълнение</w:t>
      </w:r>
      <w:r w:rsidRPr="00D808CA">
        <w:rPr>
          <w:szCs w:val="20"/>
          <w:lang w:eastAsia="en-GB"/>
        </w:rPr>
        <w:t> на договора</w:t>
      </w:r>
      <w:r w:rsidRPr="00D808CA">
        <w:rPr>
          <w:szCs w:val="20"/>
        </w:rPr>
        <w:t xml:space="preserve"> в размер на </w:t>
      </w:r>
      <w:r w:rsidR="00CE31C4">
        <w:rPr>
          <w:b/>
          <w:szCs w:val="20"/>
        </w:rPr>
        <w:t>10</w:t>
      </w:r>
      <w:r w:rsidRPr="00D808CA">
        <w:rPr>
          <w:b/>
          <w:szCs w:val="20"/>
        </w:rPr>
        <w:t xml:space="preserve"> %</w:t>
      </w:r>
      <w:r w:rsidRPr="00D808CA">
        <w:rPr>
          <w:szCs w:val="20"/>
        </w:rPr>
        <w:t xml:space="preserve"> от стойността му, в зависимост от направения от участника избор за формата на гаранцията.</w:t>
      </w:r>
      <w:bookmarkEnd w:id="6"/>
    </w:p>
    <w:p w:rsidR="008524D8" w:rsidRPr="00D808CA" w:rsidRDefault="008524D8" w:rsidP="00D808CA">
      <w:pPr>
        <w:pStyle w:val="a7"/>
        <w:tabs>
          <w:tab w:val="left" w:pos="851"/>
        </w:tabs>
        <w:ind w:left="0" w:firstLine="567"/>
        <w:rPr>
          <w:szCs w:val="20"/>
          <w:lang w:eastAsia="en-GB"/>
        </w:rPr>
      </w:pPr>
    </w:p>
    <w:p w:rsidR="008524D8" w:rsidRPr="00D808CA" w:rsidRDefault="008524D8" w:rsidP="00D808CA">
      <w:pPr>
        <w:pStyle w:val="a7"/>
        <w:tabs>
          <w:tab w:val="left" w:pos="851"/>
        </w:tabs>
        <w:ind w:left="0" w:firstLine="567"/>
        <w:rPr>
          <w:szCs w:val="20"/>
        </w:rPr>
      </w:pPr>
      <w:r w:rsidRPr="00D808CA">
        <w:rPr>
          <w:szCs w:val="20"/>
          <w:lang w:eastAsia="en-GB"/>
        </w:rPr>
        <w:t>19.2.3.</w:t>
      </w:r>
      <w:r w:rsidRPr="00D808CA">
        <w:rPr>
          <w:szCs w:val="20"/>
          <w:lang w:eastAsia="en-GB"/>
        </w:rPr>
        <w:tab/>
        <w:t>Свидетелство за съдимост на физическото лице или на лицата, които представляват съответния участник съгласно </w:t>
      </w:r>
      <w:hyperlink r:id="rId13" w:history="1">
        <w:r w:rsidRPr="00D808CA">
          <w:rPr>
            <w:szCs w:val="20"/>
            <w:u w:val="single"/>
            <w:lang w:eastAsia="en-GB"/>
          </w:rPr>
          <w:t>Търговския закон</w:t>
        </w:r>
      </w:hyperlink>
      <w:r w:rsidRPr="00D808CA">
        <w:rPr>
          <w:szCs w:val="20"/>
          <w:lang w:eastAsia="en-GB"/>
        </w:rPr>
        <w:t> или законодателството на </w:t>
      </w:r>
      <w:r w:rsidRPr="00D808CA">
        <w:rPr>
          <w:bCs/>
          <w:szCs w:val="20"/>
          <w:lang w:eastAsia="en-GB"/>
        </w:rPr>
        <w:t>държава</w:t>
      </w:r>
      <w:r w:rsidRPr="00D808CA">
        <w:rPr>
          <w:szCs w:val="20"/>
          <w:lang w:eastAsia="en-GB"/>
        </w:rPr>
        <w:t> – членка на Европейския съюз, или на друга </w:t>
      </w:r>
      <w:r w:rsidRPr="00D808CA">
        <w:rPr>
          <w:bCs/>
          <w:szCs w:val="20"/>
          <w:lang w:eastAsia="en-GB"/>
        </w:rPr>
        <w:t>държава</w:t>
      </w:r>
      <w:r w:rsidRPr="00D808CA">
        <w:rPr>
          <w:szCs w:val="20"/>
          <w:lang w:eastAsia="en-GB"/>
        </w:rPr>
        <w:t> – страна по </w:t>
      </w:r>
      <w:hyperlink r:id="rId14" w:history="1">
        <w:r w:rsidRPr="00D808CA">
          <w:rPr>
            <w:szCs w:val="20"/>
            <w:u w:val="single"/>
            <w:lang w:eastAsia="en-GB"/>
          </w:rPr>
          <w:t>Споразумението за Европейското икономическо пространство</w:t>
        </w:r>
      </w:hyperlink>
      <w:r w:rsidRPr="00D808CA">
        <w:rPr>
          <w:szCs w:val="20"/>
          <w:lang w:eastAsia="en-GB"/>
        </w:rPr>
        <w:t>, където участникът е регистриран.</w:t>
      </w:r>
      <w:r w:rsidRPr="00D808CA">
        <w:t xml:space="preserve"> </w:t>
      </w:r>
    </w:p>
    <w:p w:rsidR="008524D8" w:rsidRPr="00D808CA" w:rsidRDefault="008524D8" w:rsidP="00D808CA">
      <w:pPr>
        <w:pStyle w:val="a7"/>
        <w:tabs>
          <w:tab w:val="left" w:pos="851"/>
        </w:tabs>
        <w:ind w:left="0" w:firstLine="567"/>
        <w:rPr>
          <w:szCs w:val="20"/>
        </w:rPr>
      </w:pPr>
      <w:r w:rsidRPr="00D808CA">
        <w:rPr>
          <w:szCs w:val="20"/>
          <w:lang w:eastAsia="en-GB"/>
        </w:rPr>
        <w:t>19.2.4.</w:t>
      </w:r>
      <w:r w:rsidRPr="00D808CA">
        <w:rPr>
          <w:szCs w:val="20"/>
          <w:lang w:eastAsia="en-GB"/>
        </w:rPr>
        <w:tab/>
      </w:r>
      <w:r w:rsidRPr="00D808CA">
        <w:rPr>
          <w:szCs w:val="20"/>
        </w:rPr>
        <w:t xml:space="preserve"> Документ, издаден от органите на НАП (може да бъде и справка от електронният регистър на НАП, издадена чрез електронен подпис), удостоверяващ че участникът няма парични задължения към държавата, установени с влязъл в сила акт на държавен компетентен орган, издадено </w:t>
      </w:r>
      <w:r w:rsidRPr="00D808CA">
        <w:rPr>
          <w:b/>
          <w:szCs w:val="20"/>
        </w:rPr>
        <w:t xml:space="preserve">не повече от </w:t>
      </w:r>
      <w:r w:rsidRPr="000E0660">
        <w:rPr>
          <w:b/>
          <w:szCs w:val="20"/>
        </w:rPr>
        <w:t>3</w:t>
      </w:r>
      <w:r w:rsidRPr="00D808CA">
        <w:rPr>
          <w:b/>
          <w:szCs w:val="20"/>
        </w:rPr>
        <w:t xml:space="preserve"> (три) месеца</w:t>
      </w:r>
      <w:r w:rsidRPr="00D808CA">
        <w:rPr>
          <w:szCs w:val="20"/>
        </w:rPr>
        <w:t>, преди датата на сключване на договора.</w:t>
      </w:r>
    </w:p>
    <w:p w:rsidR="00B66705" w:rsidRPr="003902DC" w:rsidRDefault="00B66705" w:rsidP="006F4A25">
      <w:pPr>
        <w:pStyle w:val="a7"/>
        <w:numPr>
          <w:ilvl w:val="2"/>
          <w:numId w:val="3"/>
        </w:numPr>
        <w:tabs>
          <w:tab w:val="left" w:pos="851"/>
        </w:tabs>
        <w:ind w:firstLine="567"/>
        <w:rPr>
          <w:szCs w:val="20"/>
        </w:rPr>
      </w:pPr>
      <w:r>
        <w:rPr>
          <w:szCs w:val="20"/>
          <w:shd w:val="clear" w:color="auto" w:fill="FEFEFE"/>
          <w:lang w:val="ru-RU"/>
        </w:rPr>
        <w:t>19.2.5.</w:t>
      </w:r>
      <w:r>
        <w:rPr>
          <w:szCs w:val="20"/>
          <w:shd w:val="clear" w:color="auto" w:fill="FEFEFE"/>
          <w:lang w:val="ru-RU"/>
        </w:rPr>
        <w:tab/>
      </w:r>
      <w:r w:rsidRPr="003902DC">
        <w:rPr>
          <w:spacing w:val="1"/>
          <w:szCs w:val="20"/>
        </w:rPr>
        <w:t>Декларация за спазване изискванията на Регламент (ЕС) № 995/2010 на Европейския парламент и на Съвета от 20 октомври 2010 г. в качеството на оператор, който пуска на пазара дървен материал и изделия от дървен материал (OB, L, бр. 295 от 12 ноември 2010 г.)</w:t>
      </w:r>
    </w:p>
    <w:p w:rsidR="008524D8" w:rsidRPr="00D808CA" w:rsidRDefault="008524D8" w:rsidP="00D808CA">
      <w:pPr>
        <w:pStyle w:val="a7"/>
        <w:tabs>
          <w:tab w:val="left" w:pos="851"/>
        </w:tabs>
        <w:ind w:left="0" w:firstLine="567"/>
        <w:rPr>
          <w:szCs w:val="20"/>
          <w:shd w:val="clear" w:color="auto" w:fill="FEFEFE"/>
          <w:lang w:val="ru-RU"/>
        </w:rPr>
      </w:pPr>
    </w:p>
    <w:p w:rsidR="008524D8" w:rsidRPr="00D808CA" w:rsidRDefault="008524D8" w:rsidP="00D808CA">
      <w:pPr>
        <w:pStyle w:val="a7"/>
        <w:tabs>
          <w:tab w:val="left" w:pos="851"/>
        </w:tabs>
        <w:ind w:left="0" w:firstLine="567"/>
        <w:rPr>
          <w:szCs w:val="20"/>
        </w:rPr>
      </w:pPr>
      <w:r w:rsidRPr="00D808CA">
        <w:rPr>
          <w:szCs w:val="20"/>
          <w:shd w:val="clear" w:color="auto" w:fill="FEFEFE"/>
          <w:lang w:val="ru-RU"/>
        </w:rPr>
        <w:t xml:space="preserve">Горепосочените документи да са валидни към датата на подписване на договора. </w:t>
      </w:r>
      <w:r w:rsidRPr="00D808CA">
        <w:rPr>
          <w:szCs w:val="20"/>
        </w:rPr>
        <w:t xml:space="preserve">При представяне на заверено копие на изискуем документ, участникът представя и оригинала за сравнение. </w:t>
      </w:r>
      <w:r w:rsidRPr="00D808CA">
        <w:rPr>
          <w:szCs w:val="20"/>
          <w:shd w:val="clear" w:color="auto" w:fill="FEFEFE"/>
          <w:lang w:val="ru-RU"/>
        </w:rPr>
        <w:t>Банковата гаранция се представя единствено в оригинал.</w:t>
      </w:r>
      <w:r w:rsidRPr="00D808CA">
        <w:rPr>
          <w:szCs w:val="20"/>
        </w:rPr>
        <w:t xml:space="preserve"> В 3-дневен срок от изтичане на срока по т. 19.</w:t>
      </w:r>
      <w:r w:rsidRPr="000E0660">
        <w:rPr>
          <w:szCs w:val="20"/>
        </w:rPr>
        <w:t>2</w:t>
      </w:r>
      <w:r w:rsidRPr="00D808CA">
        <w:rPr>
          <w:szCs w:val="20"/>
        </w:rPr>
        <w:t>., изр. второ, комисия, определена от продавача, проверява редовността и съответствието на представените документи за сключване на договор, за което се изготвя протокол. Протоколът се утвърждава от продавача в 3-дневен срок и се публикува на интернет страницата му и на страницата на „ЮЗДП“ ДП.</w:t>
      </w:r>
    </w:p>
    <w:p w:rsidR="008524D8" w:rsidRPr="00D808CA" w:rsidRDefault="008524D8" w:rsidP="00D808CA">
      <w:pPr>
        <w:pStyle w:val="a7"/>
        <w:tabs>
          <w:tab w:val="left" w:pos="851"/>
        </w:tabs>
        <w:ind w:left="0" w:firstLine="567"/>
        <w:rPr>
          <w:szCs w:val="20"/>
        </w:rPr>
      </w:pPr>
    </w:p>
    <w:p w:rsidR="008524D8" w:rsidRPr="00D808CA" w:rsidRDefault="008524D8" w:rsidP="006F4A25">
      <w:pPr>
        <w:pStyle w:val="a7"/>
        <w:numPr>
          <w:ilvl w:val="1"/>
          <w:numId w:val="3"/>
        </w:numPr>
        <w:tabs>
          <w:tab w:val="left" w:pos="851"/>
        </w:tabs>
        <w:ind w:left="0" w:firstLine="567"/>
        <w:rPr>
          <w:szCs w:val="20"/>
        </w:rPr>
      </w:pPr>
      <w:r w:rsidRPr="00D808CA">
        <w:rPr>
          <w:szCs w:val="20"/>
        </w:rPr>
        <w:t xml:space="preserve">Договор не се сключва с участник, който не представи някой от документите по </w:t>
      </w:r>
      <w:r w:rsidRPr="00D808CA">
        <w:t>т. 19.</w:t>
      </w:r>
      <w:r w:rsidRPr="003F4922">
        <w:t>2</w:t>
      </w:r>
      <w:r w:rsidRPr="00D808CA">
        <w:t xml:space="preserve">. или придставените документи не отговарят на условията за провеждане на </w:t>
      </w:r>
      <w:r w:rsidR="00370B91">
        <w:t>търга</w:t>
      </w:r>
      <w:r w:rsidRPr="00D808CA">
        <w:t>.</w:t>
      </w:r>
    </w:p>
    <w:p w:rsidR="008524D8" w:rsidRPr="00D808CA" w:rsidRDefault="008524D8" w:rsidP="006F4A25">
      <w:pPr>
        <w:pStyle w:val="a7"/>
        <w:numPr>
          <w:ilvl w:val="1"/>
          <w:numId w:val="3"/>
        </w:numPr>
        <w:tabs>
          <w:tab w:val="left" w:pos="851"/>
        </w:tabs>
        <w:ind w:left="0" w:firstLine="567"/>
        <w:rPr>
          <w:szCs w:val="20"/>
        </w:rPr>
      </w:pPr>
      <w:r w:rsidRPr="00D808CA">
        <w:rPr>
          <w:szCs w:val="20"/>
        </w:rPr>
        <w:t>Договор не се сключва с участник, който има парични задължения към държавата, установени с влязъл в сила акт на компетентен държавен орган.</w:t>
      </w:r>
    </w:p>
    <w:p w:rsidR="008524D8" w:rsidRPr="00D808CA" w:rsidRDefault="008524D8" w:rsidP="006F4A25">
      <w:pPr>
        <w:pStyle w:val="a7"/>
        <w:numPr>
          <w:ilvl w:val="1"/>
          <w:numId w:val="3"/>
        </w:numPr>
        <w:tabs>
          <w:tab w:val="left" w:pos="851"/>
        </w:tabs>
        <w:ind w:left="0" w:firstLine="567"/>
        <w:rPr>
          <w:szCs w:val="20"/>
        </w:rPr>
      </w:pPr>
      <w:r w:rsidRPr="00D808CA">
        <w:rPr>
          <w:b/>
          <w:szCs w:val="20"/>
          <w:lang w:val="ru-RU"/>
        </w:rPr>
        <w:t xml:space="preserve">Договор не се сключва с участник, който има парични задължения към </w:t>
      </w:r>
      <w:r w:rsidR="00CE31C4">
        <w:rPr>
          <w:szCs w:val="20"/>
        </w:rPr>
        <w:t>„ЮЗДП“ ДП, гр. Благоевград</w:t>
      </w:r>
      <w:r w:rsidRPr="00D808CA">
        <w:rPr>
          <w:b/>
          <w:szCs w:val="20"/>
          <w:lang w:val="ru-RU"/>
        </w:rPr>
        <w:t>.</w:t>
      </w:r>
      <w:r w:rsidRPr="00D808CA">
        <w:rPr>
          <w:szCs w:val="20"/>
          <w:lang w:val="ru-RU"/>
        </w:rPr>
        <w:t xml:space="preserve"> За целта </w:t>
      </w:r>
      <w:r w:rsidR="00CE31C4">
        <w:rPr>
          <w:szCs w:val="20"/>
        </w:rPr>
        <w:t>ТП „ДГС Гоце Делчев“</w:t>
      </w:r>
      <w:r w:rsidRPr="00D808CA">
        <w:rPr>
          <w:szCs w:val="20"/>
          <w:lang w:val="ru-RU"/>
        </w:rPr>
        <w:t xml:space="preserve"> </w:t>
      </w:r>
      <w:r w:rsidRPr="00D808CA">
        <w:rPr>
          <w:szCs w:val="20"/>
        </w:rPr>
        <w:t>служебно изисква информация</w:t>
      </w:r>
      <w:r w:rsidRPr="00D808CA">
        <w:rPr>
          <w:szCs w:val="20"/>
          <w:lang w:val="ru-RU"/>
        </w:rPr>
        <w:t xml:space="preserve"> от ЦУ на </w:t>
      </w:r>
      <w:r w:rsidR="00CE31C4">
        <w:rPr>
          <w:szCs w:val="20"/>
        </w:rPr>
        <w:t>„ЮЗДП“ ДП, гр. Благоевград</w:t>
      </w:r>
      <w:r w:rsidRPr="00D808CA">
        <w:rPr>
          <w:szCs w:val="20"/>
          <w:lang w:val="ru-RU"/>
        </w:rPr>
        <w:t>, преди подписване на договора</w:t>
      </w:r>
      <w:r w:rsidRPr="00D808CA">
        <w:rPr>
          <w:szCs w:val="20"/>
        </w:rPr>
        <w:t>.</w:t>
      </w:r>
    </w:p>
    <w:p w:rsidR="008524D8" w:rsidRPr="00D808CA" w:rsidRDefault="008524D8" w:rsidP="006F4A25">
      <w:pPr>
        <w:pStyle w:val="a7"/>
        <w:numPr>
          <w:ilvl w:val="1"/>
          <w:numId w:val="3"/>
        </w:numPr>
        <w:tabs>
          <w:tab w:val="left" w:pos="851"/>
        </w:tabs>
        <w:ind w:left="0" w:firstLine="567"/>
        <w:rPr>
          <w:szCs w:val="20"/>
        </w:rPr>
      </w:pPr>
      <w:r w:rsidRPr="00D808CA">
        <w:rPr>
          <w:color w:val="000000"/>
          <w:szCs w:val="20"/>
          <w:lang w:eastAsia="en-GB"/>
        </w:rPr>
        <w:t>При непредставяне на документите по т. 19.</w:t>
      </w:r>
      <w:r w:rsidRPr="003F4922">
        <w:rPr>
          <w:color w:val="000000"/>
          <w:szCs w:val="20"/>
          <w:lang w:eastAsia="en-GB"/>
        </w:rPr>
        <w:t>2</w:t>
      </w:r>
      <w:r w:rsidRPr="00D808CA">
        <w:rPr>
          <w:color w:val="000000"/>
          <w:szCs w:val="20"/>
          <w:lang w:eastAsia="en-GB"/>
        </w:rPr>
        <w:t>. или недоказване с тях на декларираните обстоятелства или а</w:t>
      </w:r>
      <w:r w:rsidRPr="00D808CA">
        <w:rPr>
          <w:szCs w:val="20"/>
        </w:rPr>
        <w:t>ко спечелилият участник откаже да подпише договор</w:t>
      </w:r>
      <w:r w:rsidRPr="00D808CA">
        <w:rPr>
          <w:color w:val="000000"/>
          <w:szCs w:val="20"/>
          <w:lang w:eastAsia="en-GB"/>
        </w:rPr>
        <w:t xml:space="preserve"> продавачът със заповед определя за </w:t>
      </w:r>
      <w:r w:rsidR="00D808CA" w:rsidRPr="00D808CA">
        <w:rPr>
          <w:color w:val="000000"/>
          <w:szCs w:val="20"/>
          <w:lang w:eastAsia="en-GB"/>
        </w:rPr>
        <w:t>купувач</w:t>
      </w:r>
      <w:r w:rsidRPr="00D808CA">
        <w:rPr>
          <w:color w:val="000000"/>
          <w:szCs w:val="20"/>
          <w:lang w:eastAsia="en-GB"/>
        </w:rPr>
        <w:t xml:space="preserve"> участника, класиран на второ място</w:t>
      </w:r>
      <w:r w:rsidRPr="00D808CA">
        <w:rPr>
          <w:szCs w:val="20"/>
        </w:rPr>
        <w:t>.</w:t>
      </w:r>
    </w:p>
    <w:p w:rsidR="00FA286F" w:rsidRDefault="008524D8" w:rsidP="00D808CA">
      <w:pPr>
        <w:pStyle w:val="a7"/>
        <w:tabs>
          <w:tab w:val="left" w:pos="851"/>
        </w:tabs>
        <w:ind w:left="0" w:firstLine="567"/>
        <w:rPr>
          <w:szCs w:val="20"/>
        </w:rPr>
      </w:pPr>
      <w:r w:rsidRPr="00D808CA">
        <w:rPr>
          <w:szCs w:val="20"/>
          <w:lang w:eastAsia="en-GB"/>
        </w:rPr>
        <w:t xml:space="preserve">По отношение на новоопределения </w:t>
      </w:r>
      <w:r w:rsidR="00D808CA" w:rsidRPr="00D808CA">
        <w:rPr>
          <w:color w:val="000000"/>
          <w:szCs w:val="20"/>
          <w:lang w:eastAsia="en-GB"/>
        </w:rPr>
        <w:t>купувач</w:t>
      </w:r>
      <w:r w:rsidRPr="00D808CA">
        <w:rPr>
          <w:szCs w:val="20"/>
          <w:lang w:eastAsia="en-GB"/>
        </w:rPr>
        <w:t xml:space="preserve"> се прилагат последователно разпоредбите на т. 19.1-6 от настоящата Заповед.</w:t>
      </w:r>
      <w:r w:rsidRPr="00D808CA">
        <w:rPr>
          <w:szCs w:val="20"/>
        </w:rPr>
        <w:t xml:space="preserve"> В случай, че той също откаже да подпише договор, продавачът, прекратява </w:t>
      </w:r>
      <w:r w:rsidR="00D808CA" w:rsidRPr="00D808CA">
        <w:rPr>
          <w:szCs w:val="20"/>
        </w:rPr>
        <w:t>търга</w:t>
      </w:r>
      <w:r w:rsidRPr="00D808CA">
        <w:rPr>
          <w:szCs w:val="20"/>
        </w:rPr>
        <w:t>.</w:t>
      </w:r>
      <w:bookmarkEnd w:id="4"/>
    </w:p>
    <w:bookmarkEnd w:id="5"/>
    <w:p w:rsidR="007A5DB3" w:rsidRPr="003902DC" w:rsidRDefault="00CB0088" w:rsidP="006F4A25">
      <w:pPr>
        <w:pStyle w:val="a7"/>
        <w:numPr>
          <w:ilvl w:val="0"/>
          <w:numId w:val="3"/>
        </w:numPr>
        <w:tabs>
          <w:tab w:val="left" w:pos="851"/>
        </w:tabs>
        <w:rPr>
          <w:szCs w:val="20"/>
        </w:rPr>
      </w:pPr>
      <w:r w:rsidRPr="00795BD6">
        <w:rPr>
          <w:szCs w:val="20"/>
        </w:rPr>
        <w:t xml:space="preserve">Условия за плащане: авансова вноска в размер на </w:t>
      </w:r>
      <w:r w:rsidR="00CE31C4">
        <w:rPr>
          <w:b/>
          <w:szCs w:val="20"/>
        </w:rPr>
        <w:t>5 % (пет процента)</w:t>
      </w:r>
      <w:r w:rsidRPr="00795BD6">
        <w:rPr>
          <w:szCs w:val="20"/>
        </w:rPr>
        <w:t xml:space="preserve"> </w:t>
      </w:r>
      <w:r w:rsidRPr="00795BD6">
        <w:rPr>
          <w:szCs w:val="20"/>
          <w:lang w:val="ru-RU"/>
        </w:rPr>
        <w:t xml:space="preserve">от достигнатата при търга стойност на обекта, както и законоустановения размер на ДДС. </w:t>
      </w:r>
      <w:r w:rsidRPr="00795BD6">
        <w:rPr>
          <w:szCs w:val="20"/>
          <w:lang w:val="x-none"/>
        </w:rPr>
        <w:t>Авансовата вноска се заплаща най-късно преди издаване на първия превозен билет за транспортиране на договорираната дървесина</w:t>
      </w:r>
      <w:r w:rsidRPr="00795BD6">
        <w:rPr>
          <w:szCs w:val="20"/>
        </w:rPr>
        <w:t xml:space="preserve">. След транспортирането на количество дървесина на стойност, равна на авансовата вноска, плащането ще се извършва на авансови вноски в размер, определен от купувача. </w:t>
      </w:r>
      <w:r w:rsidR="00CE31C4">
        <w:rPr>
          <w:szCs w:val="20"/>
        </w:rPr>
        <w:t>ТП „ДГС Гоце Делчев“</w:t>
      </w:r>
      <w:r w:rsidRPr="00795BD6">
        <w:rPr>
          <w:szCs w:val="20"/>
        </w:rPr>
        <w:t xml:space="preserve"> ще издава електронни превозни билети, до размера на внесените от купувача вноски, след представяне на документ, удостоверяващ извършено плащане.</w:t>
      </w:r>
      <w:r w:rsidR="007A5DB3" w:rsidRPr="003902DC">
        <w:rPr>
          <w:szCs w:val="20"/>
        </w:rPr>
        <w:t xml:space="preserve"> </w:t>
      </w:r>
    </w:p>
    <w:p w:rsidR="00CD6463" w:rsidRPr="003902DC" w:rsidRDefault="00CD6463" w:rsidP="006F4A25">
      <w:pPr>
        <w:pStyle w:val="a7"/>
        <w:numPr>
          <w:ilvl w:val="0"/>
          <w:numId w:val="3"/>
        </w:numPr>
        <w:tabs>
          <w:tab w:val="left" w:pos="851"/>
        </w:tabs>
        <w:ind w:left="0" w:firstLine="567"/>
        <w:rPr>
          <w:szCs w:val="20"/>
        </w:rPr>
      </w:pPr>
      <w:r w:rsidRPr="003902DC">
        <w:rPr>
          <w:szCs w:val="20"/>
        </w:rPr>
        <w:t>Утвърждавам тръжната документация, която съдържа:</w:t>
      </w:r>
    </w:p>
    <w:p w:rsidR="00CD6463" w:rsidRPr="003902DC" w:rsidRDefault="00CD6463" w:rsidP="006F4A25">
      <w:pPr>
        <w:pStyle w:val="a7"/>
        <w:numPr>
          <w:ilvl w:val="1"/>
          <w:numId w:val="3"/>
        </w:numPr>
        <w:tabs>
          <w:tab w:val="left" w:pos="851"/>
        </w:tabs>
        <w:ind w:firstLine="567"/>
        <w:rPr>
          <w:szCs w:val="20"/>
        </w:rPr>
      </w:pPr>
      <w:r w:rsidRPr="003902DC">
        <w:rPr>
          <w:szCs w:val="20"/>
        </w:rPr>
        <w:t>Екземпляр от настоящата заповед за откриване на търга.</w:t>
      </w:r>
    </w:p>
    <w:p w:rsidR="00CD6463" w:rsidRPr="003902DC" w:rsidRDefault="00CD6463" w:rsidP="006F4A25">
      <w:pPr>
        <w:pStyle w:val="a7"/>
        <w:numPr>
          <w:ilvl w:val="1"/>
          <w:numId w:val="3"/>
        </w:numPr>
        <w:tabs>
          <w:tab w:val="left" w:pos="851"/>
        </w:tabs>
        <w:ind w:firstLine="567"/>
        <w:rPr>
          <w:szCs w:val="20"/>
        </w:rPr>
      </w:pPr>
      <w:r w:rsidRPr="003902DC">
        <w:rPr>
          <w:bCs/>
          <w:szCs w:val="20"/>
        </w:rPr>
        <w:t xml:space="preserve">Спецификация за продажба на стояща дървесина на корен от обекта - </w:t>
      </w:r>
      <w:r w:rsidRPr="003902DC">
        <w:rPr>
          <w:szCs w:val="20"/>
        </w:rPr>
        <w:t>Приложение „Г1“</w:t>
      </w:r>
    </w:p>
    <w:p w:rsidR="00CD6463" w:rsidRPr="003902DC" w:rsidRDefault="00CD6463" w:rsidP="006F4A25">
      <w:pPr>
        <w:pStyle w:val="a7"/>
        <w:numPr>
          <w:ilvl w:val="1"/>
          <w:numId w:val="3"/>
        </w:numPr>
        <w:tabs>
          <w:tab w:val="left" w:pos="851"/>
        </w:tabs>
        <w:ind w:firstLine="567"/>
        <w:rPr>
          <w:szCs w:val="20"/>
        </w:rPr>
      </w:pPr>
      <w:r w:rsidRPr="003902DC">
        <w:rPr>
          <w:szCs w:val="20"/>
        </w:rPr>
        <w:t>Заявление за участие по образец - Приложение № 1.</w:t>
      </w:r>
    </w:p>
    <w:p w:rsidR="00CD6463" w:rsidRPr="003902DC" w:rsidRDefault="00CD6463" w:rsidP="006F4A25">
      <w:pPr>
        <w:pStyle w:val="a7"/>
        <w:numPr>
          <w:ilvl w:val="1"/>
          <w:numId w:val="3"/>
        </w:numPr>
        <w:tabs>
          <w:tab w:val="left" w:pos="851"/>
        </w:tabs>
        <w:ind w:firstLine="567"/>
        <w:rPr>
          <w:szCs w:val="20"/>
        </w:rPr>
      </w:pPr>
      <w:r w:rsidRPr="003902DC">
        <w:rPr>
          <w:szCs w:val="20"/>
        </w:rPr>
        <w:t>Административни сведения за участника по образец - Приложение № 2.</w:t>
      </w:r>
    </w:p>
    <w:p w:rsidR="00CD6463" w:rsidRPr="003902DC" w:rsidRDefault="00CD6463" w:rsidP="006F4A25">
      <w:pPr>
        <w:pStyle w:val="a7"/>
        <w:numPr>
          <w:ilvl w:val="1"/>
          <w:numId w:val="3"/>
        </w:numPr>
        <w:tabs>
          <w:tab w:val="left" w:pos="851"/>
        </w:tabs>
        <w:ind w:firstLine="567"/>
        <w:rPr>
          <w:szCs w:val="20"/>
        </w:rPr>
      </w:pPr>
      <w:r w:rsidRPr="003902DC">
        <w:rPr>
          <w:szCs w:val="20"/>
        </w:rPr>
        <w:t xml:space="preserve">Декларация за отсъствие на обстоятелства по чл. </w:t>
      </w:r>
      <w:r w:rsidR="00FF3CA2" w:rsidRPr="003902DC">
        <w:rPr>
          <w:szCs w:val="20"/>
        </w:rPr>
        <w:t>18</w:t>
      </w:r>
      <w:r w:rsidRPr="003902DC">
        <w:rPr>
          <w:szCs w:val="20"/>
        </w:rPr>
        <w:t>, ал. 1, т. 3, от НУРВИДГТ по образец - Приложение № 3.</w:t>
      </w:r>
    </w:p>
    <w:p w:rsidR="00CD6463" w:rsidRPr="003902DC" w:rsidRDefault="00CD6463" w:rsidP="006F4A25">
      <w:pPr>
        <w:pStyle w:val="a7"/>
        <w:numPr>
          <w:ilvl w:val="1"/>
          <w:numId w:val="3"/>
        </w:numPr>
        <w:tabs>
          <w:tab w:val="left" w:pos="851"/>
        </w:tabs>
        <w:ind w:firstLine="567"/>
        <w:rPr>
          <w:szCs w:val="20"/>
        </w:rPr>
      </w:pPr>
      <w:r w:rsidRPr="003902DC">
        <w:rPr>
          <w:szCs w:val="20"/>
        </w:rPr>
        <w:t>Проект на договор.</w:t>
      </w:r>
    </w:p>
    <w:p w:rsidR="00CD6463" w:rsidRPr="003902DC" w:rsidRDefault="00CD6463" w:rsidP="006F4A25">
      <w:pPr>
        <w:pStyle w:val="a7"/>
        <w:numPr>
          <w:ilvl w:val="1"/>
          <w:numId w:val="3"/>
        </w:numPr>
        <w:tabs>
          <w:tab w:val="left" w:pos="851"/>
        </w:tabs>
        <w:ind w:firstLine="567"/>
        <w:rPr>
          <w:szCs w:val="20"/>
        </w:rPr>
      </w:pPr>
      <w:r w:rsidRPr="003902DC">
        <w:rPr>
          <w:szCs w:val="20"/>
          <w:lang w:val="ru-RU"/>
        </w:rPr>
        <w:t>ЛИСТ ЗА ПРОВЕРКА</w:t>
      </w:r>
      <w:r w:rsidRPr="003902DC">
        <w:rPr>
          <w:b/>
          <w:szCs w:val="20"/>
          <w:lang w:val="ru-RU"/>
        </w:rPr>
        <w:t xml:space="preserve"> </w:t>
      </w:r>
      <w:r w:rsidRPr="003902DC">
        <w:rPr>
          <w:szCs w:val="20"/>
          <w:lang w:val="ru-RU"/>
        </w:rPr>
        <w:t xml:space="preserve">на оборудването и използването на лични предпазни средства и защитно работно облекло от горските работници, изпълнението на процедурите за безопасност и изискванията за извършване на горскостопански дейности </w:t>
      </w:r>
      <w:r w:rsidRPr="003902DC">
        <w:rPr>
          <w:i/>
          <w:szCs w:val="20"/>
          <w:lang w:val="ru-RU"/>
        </w:rPr>
        <w:t xml:space="preserve">– </w:t>
      </w:r>
      <w:r w:rsidRPr="003902DC">
        <w:rPr>
          <w:szCs w:val="20"/>
          <w:lang w:val="ru-RU"/>
        </w:rPr>
        <w:t xml:space="preserve">Приложение № </w:t>
      </w:r>
      <w:r w:rsidRPr="003F4922">
        <w:rPr>
          <w:szCs w:val="20"/>
        </w:rPr>
        <w:t>4</w:t>
      </w:r>
    </w:p>
    <w:p w:rsidR="00CD6463" w:rsidRPr="003902DC" w:rsidRDefault="00CD6463" w:rsidP="006F4A25">
      <w:pPr>
        <w:pStyle w:val="a7"/>
        <w:numPr>
          <w:ilvl w:val="1"/>
          <w:numId w:val="3"/>
        </w:numPr>
        <w:tabs>
          <w:tab w:val="left" w:pos="851"/>
        </w:tabs>
        <w:ind w:firstLine="567"/>
        <w:rPr>
          <w:szCs w:val="20"/>
        </w:rPr>
      </w:pPr>
      <w:r w:rsidRPr="003902DC">
        <w:rPr>
          <w:szCs w:val="20"/>
          <w:lang w:val="ru-RU"/>
        </w:rPr>
        <w:t xml:space="preserve">Инструктаж за осигуряване на здравословни и безопасни условия на труд - Приложение № </w:t>
      </w:r>
      <w:r w:rsidRPr="003F4922">
        <w:rPr>
          <w:szCs w:val="20"/>
        </w:rPr>
        <w:t>5</w:t>
      </w:r>
    </w:p>
    <w:p w:rsidR="00CD6463" w:rsidRPr="003902DC" w:rsidRDefault="00CD6463" w:rsidP="006F4A25">
      <w:pPr>
        <w:pStyle w:val="a7"/>
        <w:numPr>
          <w:ilvl w:val="1"/>
          <w:numId w:val="3"/>
        </w:numPr>
        <w:tabs>
          <w:tab w:val="left" w:pos="851"/>
        </w:tabs>
        <w:ind w:firstLine="567"/>
        <w:rPr>
          <w:szCs w:val="20"/>
        </w:rPr>
      </w:pPr>
      <w:r w:rsidRPr="003902DC">
        <w:rPr>
          <w:bCs/>
          <w:szCs w:val="20"/>
        </w:rPr>
        <w:t>Образец на ДЕКЛАРАЦИЯ п</w:t>
      </w:r>
      <w:r w:rsidRPr="003902DC">
        <w:rPr>
          <w:szCs w:val="20"/>
        </w:rPr>
        <w:t>о чл. 52, ал. 6 от</w:t>
      </w:r>
      <w:r w:rsidRPr="003902DC">
        <w:rPr>
          <w:bCs/>
          <w:szCs w:val="20"/>
        </w:rPr>
        <w:t xml:space="preserve"> </w:t>
      </w:r>
      <w:r w:rsidRPr="003902DC">
        <w:rPr>
          <w:szCs w:val="20"/>
        </w:rPr>
        <w:t>Наредбата за условията и реда за възлагане изпълнението на дейности в горските територии</w:t>
      </w:r>
      <w:r w:rsidRPr="003902DC">
        <w:rPr>
          <w:szCs w:val="20"/>
          <w:lang w:val="ru-RU"/>
        </w:rPr>
        <w:t xml:space="preserve"> </w:t>
      </w:r>
      <w:r w:rsidRPr="003902DC">
        <w:rPr>
          <w:szCs w:val="20"/>
        </w:rPr>
        <w:t>-</w:t>
      </w:r>
      <w:r w:rsidRPr="003902DC">
        <w:rPr>
          <w:szCs w:val="20"/>
          <w:lang w:val="ru-RU"/>
        </w:rPr>
        <w:t xml:space="preserve"> </w:t>
      </w:r>
      <w:r w:rsidRPr="003902DC">
        <w:rPr>
          <w:szCs w:val="20"/>
        </w:rPr>
        <w:t>държавна и общинска собственост и за ползването на дървесина и недървесни горски продукти</w:t>
      </w:r>
    </w:p>
    <w:p w:rsidR="00B1235F" w:rsidRPr="00562FBB" w:rsidRDefault="0018027F" w:rsidP="006F4A25">
      <w:pPr>
        <w:pStyle w:val="a7"/>
        <w:numPr>
          <w:ilvl w:val="1"/>
          <w:numId w:val="3"/>
        </w:numPr>
        <w:tabs>
          <w:tab w:val="left" w:pos="851"/>
        </w:tabs>
        <w:ind w:firstLine="567"/>
        <w:rPr>
          <w:szCs w:val="20"/>
        </w:rPr>
      </w:pPr>
      <w:r>
        <w:rPr>
          <w:szCs w:val="20"/>
        </w:rPr>
        <w:t>Ценово предложение</w:t>
      </w:r>
      <w:r w:rsidR="000C14BF" w:rsidRPr="003902DC">
        <w:rPr>
          <w:szCs w:val="20"/>
        </w:rPr>
        <w:t xml:space="preserve"> по образец - Приложение № </w:t>
      </w:r>
      <w:r w:rsidR="000C14BF" w:rsidRPr="003F4922">
        <w:rPr>
          <w:szCs w:val="20"/>
        </w:rPr>
        <w:t>6</w:t>
      </w:r>
    </w:p>
    <w:p w:rsidR="00562FBB" w:rsidRPr="003902DC" w:rsidRDefault="00562FBB" w:rsidP="006F4A25">
      <w:pPr>
        <w:pStyle w:val="a7"/>
        <w:numPr>
          <w:ilvl w:val="1"/>
          <w:numId w:val="3"/>
        </w:numPr>
        <w:tabs>
          <w:tab w:val="left" w:pos="851"/>
        </w:tabs>
        <w:ind w:firstLine="567"/>
        <w:rPr>
          <w:szCs w:val="20"/>
        </w:rPr>
      </w:pPr>
      <w:r w:rsidRPr="00562FBB">
        <w:rPr>
          <w:szCs w:val="20"/>
          <w:lang w:val="ru-RU"/>
        </w:rPr>
        <w:lastRenderedPageBreak/>
        <w:t>Технологични планове на обекта</w:t>
      </w:r>
    </w:p>
    <w:p w:rsidR="007A5DB3" w:rsidRPr="003902DC" w:rsidRDefault="007A5DB3" w:rsidP="006F4A25">
      <w:pPr>
        <w:pStyle w:val="a7"/>
        <w:numPr>
          <w:ilvl w:val="0"/>
          <w:numId w:val="3"/>
        </w:numPr>
        <w:tabs>
          <w:tab w:val="left" w:pos="851"/>
        </w:tabs>
        <w:ind w:left="0" w:firstLine="567"/>
        <w:rPr>
          <w:szCs w:val="20"/>
        </w:rPr>
      </w:pPr>
      <w:r w:rsidRPr="003902DC">
        <w:rPr>
          <w:szCs w:val="20"/>
        </w:rPr>
        <w:t xml:space="preserve">Определям лице за контакти: </w:t>
      </w:r>
      <w:r w:rsidR="00CE31C4">
        <w:rPr>
          <w:szCs w:val="20"/>
        </w:rPr>
        <w:t>инж. Димитър Джаров - зам.-директор</w:t>
      </w:r>
      <w:r w:rsidR="00756D79" w:rsidRPr="003902DC">
        <w:rPr>
          <w:szCs w:val="20"/>
        </w:rPr>
        <w:t xml:space="preserve"> при </w:t>
      </w:r>
      <w:r w:rsidR="00CE31C4">
        <w:rPr>
          <w:szCs w:val="20"/>
        </w:rPr>
        <w:t>ТП „ДГС Гоце Делчев“</w:t>
      </w:r>
      <w:r w:rsidR="00756D79" w:rsidRPr="003902DC">
        <w:rPr>
          <w:szCs w:val="20"/>
        </w:rPr>
        <w:t xml:space="preserve">, </w:t>
      </w:r>
      <w:r w:rsidR="00CE31C4">
        <w:rPr>
          <w:szCs w:val="20"/>
        </w:rPr>
        <w:t xml:space="preserve">тел.0887198612 </w:t>
      </w:r>
      <w:r w:rsidRPr="003902DC">
        <w:rPr>
          <w:szCs w:val="20"/>
        </w:rPr>
        <w:t>.</w:t>
      </w:r>
    </w:p>
    <w:p w:rsidR="007A5DB3" w:rsidRPr="003902DC" w:rsidRDefault="007A5DB3" w:rsidP="006F4A25">
      <w:pPr>
        <w:pStyle w:val="a7"/>
        <w:numPr>
          <w:ilvl w:val="0"/>
          <w:numId w:val="3"/>
        </w:numPr>
        <w:tabs>
          <w:tab w:val="left" w:pos="851"/>
        </w:tabs>
        <w:ind w:left="0" w:firstLine="567"/>
        <w:rPr>
          <w:szCs w:val="20"/>
        </w:rPr>
      </w:pPr>
      <w:r w:rsidRPr="003902DC">
        <w:rPr>
          <w:szCs w:val="20"/>
        </w:rPr>
        <w:t xml:space="preserve">Всеки участник поема всички разноски по изготвяне на документите и представянето им, вкл. по огледа на обекта. </w:t>
      </w:r>
      <w:r w:rsidR="00CE31C4">
        <w:rPr>
          <w:szCs w:val="20"/>
        </w:rPr>
        <w:t>ТП „ДГС Гоце Делчев“</w:t>
      </w:r>
      <w:r w:rsidRPr="003902DC">
        <w:rPr>
          <w:szCs w:val="20"/>
        </w:rPr>
        <w:t xml:space="preserve"> не заплаща тези разходи, независимо от изхода на процедурата. Представените заявления и приложените документи към тях не се връщат на участниците.</w:t>
      </w:r>
    </w:p>
    <w:p w:rsidR="007A5DB3" w:rsidRPr="003902DC" w:rsidRDefault="007A5DB3" w:rsidP="006F4A25">
      <w:pPr>
        <w:pStyle w:val="a7"/>
        <w:numPr>
          <w:ilvl w:val="0"/>
          <w:numId w:val="3"/>
        </w:numPr>
        <w:tabs>
          <w:tab w:val="left" w:pos="851"/>
        </w:tabs>
        <w:ind w:left="0" w:firstLine="567"/>
        <w:rPr>
          <w:szCs w:val="20"/>
        </w:rPr>
      </w:pPr>
      <w:r w:rsidRPr="003902DC">
        <w:rPr>
          <w:szCs w:val="20"/>
        </w:rPr>
        <w:t>За всички неуредени с настоящата заповед изисквания се прилагат разпоредбите на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и Закона за горите.</w:t>
      </w:r>
    </w:p>
    <w:p w:rsidR="007A5DB3" w:rsidRPr="003902DC" w:rsidRDefault="00242E08" w:rsidP="006F4A25">
      <w:pPr>
        <w:pStyle w:val="a7"/>
        <w:numPr>
          <w:ilvl w:val="0"/>
          <w:numId w:val="3"/>
        </w:numPr>
        <w:tabs>
          <w:tab w:val="left" w:pos="851"/>
        </w:tabs>
        <w:ind w:left="0" w:firstLine="567"/>
        <w:rPr>
          <w:szCs w:val="20"/>
        </w:rPr>
      </w:pPr>
      <w:r w:rsidRPr="003902DC">
        <w:rPr>
          <w:szCs w:val="20"/>
        </w:rPr>
        <w:t xml:space="preserve">Настоящата заповед </w:t>
      </w:r>
      <w:r w:rsidR="0039180C" w:rsidRPr="00FA1244">
        <w:rPr>
          <w:szCs w:val="20"/>
        </w:rPr>
        <w:t>в едно с приложенията към нея</w:t>
      </w:r>
      <w:r w:rsidR="0039180C" w:rsidRPr="003902DC">
        <w:rPr>
          <w:szCs w:val="20"/>
        </w:rPr>
        <w:t xml:space="preserve"> </w:t>
      </w:r>
      <w:r w:rsidRPr="003902DC">
        <w:rPr>
          <w:szCs w:val="20"/>
        </w:rPr>
        <w:t xml:space="preserve">да се изпрати за публикуване на интернет страниците на </w:t>
      </w:r>
      <w:r w:rsidR="00CE31C4">
        <w:rPr>
          <w:szCs w:val="20"/>
        </w:rPr>
        <w:t>ТП „ДЪРЖАВНО ГОРСКО СТОПАНСТВО ГОЦЕ ДЕЛЧЕВ“</w:t>
      </w:r>
      <w:r w:rsidRPr="003902DC">
        <w:rPr>
          <w:szCs w:val="20"/>
        </w:rPr>
        <w:t xml:space="preserve"> и на </w:t>
      </w:r>
      <w:r w:rsidR="00CE31C4">
        <w:rPr>
          <w:szCs w:val="20"/>
        </w:rPr>
        <w:t>„ЮЗДП“ ДП, гр. Благоевград</w:t>
      </w:r>
      <w:r w:rsidRPr="003902DC">
        <w:rPr>
          <w:szCs w:val="20"/>
        </w:rPr>
        <w:t xml:space="preserve"> най-малко 15 дни преди крайния срок за подаване на документи. Екземпляр от заповедта да се постави на видно място в сградата на </w:t>
      </w:r>
      <w:r w:rsidR="00CE31C4">
        <w:rPr>
          <w:szCs w:val="20"/>
        </w:rPr>
        <w:t>ТП „ДГС Гоце Делчев“</w:t>
      </w:r>
      <w:r w:rsidRPr="003902DC">
        <w:rPr>
          <w:szCs w:val="20"/>
        </w:rPr>
        <w:t>.</w:t>
      </w:r>
    </w:p>
    <w:p w:rsidR="007E5EF9" w:rsidRPr="003902DC" w:rsidRDefault="007E5EF9" w:rsidP="006F4A25">
      <w:pPr>
        <w:pStyle w:val="a7"/>
        <w:numPr>
          <w:ilvl w:val="0"/>
          <w:numId w:val="3"/>
        </w:numPr>
        <w:tabs>
          <w:tab w:val="left" w:pos="851"/>
        </w:tabs>
        <w:ind w:left="0" w:firstLine="567"/>
        <w:rPr>
          <w:szCs w:val="20"/>
        </w:rPr>
      </w:pPr>
      <w:r w:rsidRPr="003902DC">
        <w:rPr>
          <w:szCs w:val="20"/>
          <w:lang w:val="ru-RU"/>
        </w:rPr>
        <w:t xml:space="preserve">Определям срок </w:t>
      </w:r>
      <w:r w:rsidRPr="003902DC">
        <w:rPr>
          <w:szCs w:val="20"/>
        </w:rPr>
        <w:t xml:space="preserve">от три работни дни </w:t>
      </w:r>
      <w:r w:rsidRPr="003902DC">
        <w:rPr>
          <w:szCs w:val="20"/>
          <w:lang w:val="ru-RU"/>
        </w:rPr>
        <w:t xml:space="preserve">за работа на назначаемата от мен комисия за провеждането на търга. В този срок комисията да изготви и </w:t>
      </w:r>
      <w:r w:rsidRPr="003902DC">
        <w:rPr>
          <w:szCs w:val="20"/>
        </w:rPr>
        <w:t xml:space="preserve">ми </w:t>
      </w:r>
      <w:r w:rsidRPr="003902DC">
        <w:rPr>
          <w:szCs w:val="20"/>
          <w:lang w:val="ru-RU"/>
        </w:rPr>
        <w:t xml:space="preserve">представи за утвърждаване протокол за разглеждане на </w:t>
      </w:r>
      <w:bookmarkStart w:id="7" w:name="_Hlk6468886"/>
      <w:r w:rsidR="00C04219">
        <w:rPr>
          <w:szCs w:val="20"/>
          <w:lang w:val="ru-RU"/>
        </w:rPr>
        <w:t>оферти</w:t>
      </w:r>
      <w:r w:rsidRPr="003902DC">
        <w:rPr>
          <w:szCs w:val="20"/>
          <w:lang w:val="ru-RU"/>
        </w:rPr>
        <w:t>те</w:t>
      </w:r>
      <w:r w:rsidR="00C04219">
        <w:rPr>
          <w:szCs w:val="20"/>
          <w:lang w:val="ru-RU"/>
        </w:rPr>
        <w:t>, оценяване</w:t>
      </w:r>
      <w:bookmarkEnd w:id="7"/>
      <w:r w:rsidRPr="003902DC">
        <w:rPr>
          <w:szCs w:val="20"/>
          <w:lang w:val="ru-RU"/>
        </w:rPr>
        <w:t xml:space="preserve"> и класиране на </w:t>
      </w:r>
      <w:r w:rsidR="0018027F">
        <w:rPr>
          <w:szCs w:val="20"/>
          <w:lang w:val="ru-RU"/>
        </w:rPr>
        <w:t>участниците</w:t>
      </w:r>
      <w:r w:rsidRPr="003902DC">
        <w:rPr>
          <w:szCs w:val="20"/>
          <w:lang w:val="ru-RU"/>
        </w:rPr>
        <w:t>, ведно с цялата документация събрана в хода на провеждане на процедурата.</w:t>
      </w:r>
    </w:p>
    <w:p w:rsidR="00C16E5C" w:rsidRPr="003902DC" w:rsidRDefault="00C16E5C" w:rsidP="006F4A25">
      <w:pPr>
        <w:pStyle w:val="a7"/>
        <w:numPr>
          <w:ilvl w:val="0"/>
          <w:numId w:val="3"/>
        </w:numPr>
        <w:tabs>
          <w:tab w:val="left" w:pos="851"/>
        </w:tabs>
        <w:ind w:left="0" w:firstLine="567"/>
        <w:rPr>
          <w:szCs w:val="20"/>
        </w:rPr>
      </w:pPr>
      <w:r w:rsidRPr="003902DC">
        <w:rPr>
          <w:szCs w:val="20"/>
        </w:rPr>
        <w:t>Контрол по изпълнение на заповедта</w:t>
      </w:r>
      <w:r w:rsidRPr="003F4922">
        <w:rPr>
          <w:szCs w:val="20"/>
        </w:rPr>
        <w:t>,</w:t>
      </w:r>
      <w:r w:rsidRPr="003902DC">
        <w:rPr>
          <w:szCs w:val="20"/>
        </w:rPr>
        <w:t xml:space="preserve"> възлагам на </w:t>
      </w:r>
      <w:r w:rsidR="00CE31C4">
        <w:rPr>
          <w:szCs w:val="20"/>
        </w:rPr>
        <w:t>инж. Димитър Джаров - зам.-директор</w:t>
      </w:r>
      <w:r w:rsidR="006B64FC" w:rsidRPr="003902DC">
        <w:rPr>
          <w:szCs w:val="20"/>
        </w:rPr>
        <w:t xml:space="preserve"> при</w:t>
      </w:r>
      <w:r w:rsidRPr="003902DC">
        <w:rPr>
          <w:szCs w:val="20"/>
        </w:rPr>
        <w:t xml:space="preserve"> </w:t>
      </w:r>
      <w:r w:rsidR="00CE31C4">
        <w:rPr>
          <w:szCs w:val="20"/>
        </w:rPr>
        <w:t>ТП „ДГС Гоце Делчев“</w:t>
      </w:r>
      <w:r w:rsidRPr="003902DC">
        <w:rPr>
          <w:szCs w:val="20"/>
        </w:rPr>
        <w:t>.</w:t>
      </w:r>
    </w:p>
    <w:p w:rsidR="007A5DB3" w:rsidRPr="003902DC" w:rsidRDefault="007A5DB3" w:rsidP="006F4A25">
      <w:pPr>
        <w:pStyle w:val="a7"/>
        <w:numPr>
          <w:ilvl w:val="0"/>
          <w:numId w:val="3"/>
        </w:numPr>
        <w:tabs>
          <w:tab w:val="left" w:pos="851"/>
        </w:tabs>
        <w:ind w:left="0" w:firstLine="567"/>
        <w:rPr>
          <w:szCs w:val="20"/>
        </w:rPr>
      </w:pPr>
      <w:r w:rsidRPr="003902DC">
        <w:rPr>
          <w:szCs w:val="20"/>
        </w:rPr>
        <w:t>Заповедта се издаде в два еднообразни екземпляра - един за заповедната книга на стопанството и един за прилагане по тръжната процедура, с копия за досието на обекта.</w:t>
      </w:r>
    </w:p>
    <w:p w:rsidR="007A5DB3" w:rsidRPr="003902DC" w:rsidRDefault="007A5DB3" w:rsidP="007A5DB3">
      <w:pPr>
        <w:rPr>
          <w:rFonts w:ascii="Verdana" w:hAnsi="Verdana"/>
          <w:sz w:val="20"/>
          <w:szCs w:val="20"/>
        </w:rPr>
      </w:pPr>
    </w:p>
    <w:p w:rsidR="007A5DB3" w:rsidRPr="003902DC" w:rsidRDefault="007A5DB3" w:rsidP="007A5DB3">
      <w:pPr>
        <w:rPr>
          <w:rFonts w:ascii="Verdana" w:hAnsi="Verdana"/>
          <w:sz w:val="20"/>
          <w:szCs w:val="20"/>
        </w:rPr>
      </w:pPr>
      <w:bookmarkStart w:id="8" w:name="_GoBack"/>
      <w:bookmarkEnd w:id="8"/>
    </w:p>
    <w:p w:rsidR="00B64D43" w:rsidRPr="003902DC" w:rsidRDefault="00B64D43" w:rsidP="007A5DB3">
      <w:pPr>
        <w:rPr>
          <w:rFonts w:ascii="Verdana" w:hAnsi="Verdana"/>
          <w:sz w:val="20"/>
          <w:szCs w:val="20"/>
        </w:rPr>
      </w:pPr>
    </w:p>
    <w:p w:rsidR="00A8700F" w:rsidRDefault="00A8700F">
      <w:pPr>
        <w:spacing w:after="200" w:line="276" w:lineRule="auto"/>
        <w:jc w:val="left"/>
        <w:rPr>
          <w:rFonts w:ascii="Verdana" w:hAnsi="Verdana"/>
          <w:sz w:val="20"/>
          <w:szCs w:val="20"/>
        </w:rPr>
      </w:pPr>
      <w:r>
        <w:rPr>
          <w:rFonts w:ascii="Verdana" w:hAnsi="Verdana"/>
          <w:sz w:val="20"/>
          <w:szCs w:val="20"/>
        </w:rPr>
        <w:pict>
          <v:shape id="_x0000_i1026" type="#_x0000_t75" alt="Ред за подпис на Microsoft Office..." style="width:192pt;height:65.25pt">
            <v:imagedata r:id="rId15" o:title=""/>
            <o:lock v:ext="edit" ungrouping="t" rotation="t" cropping="t" verticies="t" text="t" grouping="t"/>
            <o:signatureline v:ext="edit" id="{7CD74F56-1492-42CF-B374-4BF9FC373FF1}" provid="{00000000-0000-0000-0000-000000000000}" o:suggestedsigner="ИНЖ. ТОДОР ГЮРОВ" o:suggestedsigner2="ДИРЕКТОР НА ТП &quot;ДГС ГОЦЕ ДЕЛЧЕВ&quot; " issignatureline="t"/>
          </v:shape>
        </w:pict>
      </w:r>
      <w:r w:rsidR="00F5041D">
        <w:rPr>
          <w:rFonts w:ascii="Verdana" w:hAnsi="Verdana"/>
          <w:sz w:val="20"/>
          <w:szCs w:val="20"/>
        </w:rPr>
        <w:t xml:space="preserve">               </w:t>
      </w:r>
    </w:p>
    <w:p w:rsidR="007A5DB3" w:rsidRPr="003902DC" w:rsidRDefault="00F5041D">
      <w:pPr>
        <w:spacing w:after="200" w:line="276" w:lineRule="auto"/>
        <w:jc w:val="left"/>
        <w:rPr>
          <w:rFonts w:ascii="Verdana" w:hAnsi="Verdana"/>
          <w:sz w:val="20"/>
          <w:szCs w:val="20"/>
        </w:rPr>
      </w:pPr>
      <w:r>
        <w:rPr>
          <w:rFonts w:ascii="Verdana" w:hAnsi="Verdana"/>
          <w:sz w:val="20"/>
          <w:szCs w:val="20"/>
        </w:rPr>
        <w:t xml:space="preserve"> /Заповед № РД-07-202/25.03.2026 г./</w:t>
      </w:r>
    </w:p>
    <w:sectPr w:rsidR="007A5DB3" w:rsidRPr="003902DC" w:rsidSect="0049678C">
      <w:pgSz w:w="11906" w:h="16838"/>
      <w:pgMar w:top="426"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DA8" w:rsidRDefault="007F6DA8" w:rsidP="006E0A8D">
      <w:r>
        <w:separator/>
      </w:r>
    </w:p>
  </w:endnote>
  <w:endnote w:type="continuationSeparator" w:id="0">
    <w:p w:rsidR="007F6DA8" w:rsidRDefault="007F6DA8" w:rsidP="006E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ll Times New Roman">
    <w:altName w:val="Times New Roman"/>
    <w:charset w:val="CC"/>
    <w:family w:val="roman"/>
    <w:pitch w:val="variable"/>
    <w:sig w:usb0="20007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DA8" w:rsidRDefault="007F6DA8" w:rsidP="006E0A8D">
      <w:r>
        <w:separator/>
      </w:r>
    </w:p>
  </w:footnote>
  <w:footnote w:type="continuationSeparator" w:id="0">
    <w:p w:rsidR="007F6DA8" w:rsidRDefault="007F6DA8" w:rsidP="006E0A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46"/>
    <w:multiLevelType w:val="hybridMultilevel"/>
    <w:tmpl w:val="0DE2F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ACE"/>
    <w:multiLevelType w:val="hybridMultilevel"/>
    <w:tmpl w:val="F6721AD4"/>
    <w:lvl w:ilvl="0" w:tplc="A5E6D1F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6C576B9"/>
    <w:multiLevelType w:val="hybridMultilevel"/>
    <w:tmpl w:val="F52413C4"/>
    <w:lvl w:ilvl="0" w:tplc="A25654A0">
      <w:start w:val="15"/>
      <w:numFmt w:val="bullet"/>
      <w:lvlText w:val="-"/>
      <w:lvlJc w:val="left"/>
      <w:pPr>
        <w:ind w:left="1069" w:hanging="360"/>
      </w:pPr>
      <w:rPr>
        <w:rFonts w:ascii="Verdana" w:eastAsia="Times New Roman" w:hAnsi="Verdana"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92C02E5"/>
    <w:multiLevelType w:val="multilevel"/>
    <w:tmpl w:val="63005F1C"/>
    <w:lvl w:ilvl="0">
      <w:start w:val="1"/>
      <w:numFmt w:val="decimal"/>
      <w:lvlText w:val="%1."/>
      <w:lvlJc w:val="left"/>
      <w:pPr>
        <w:tabs>
          <w:tab w:val="num" w:pos="1135"/>
        </w:tabs>
        <w:ind w:left="1" w:firstLine="709"/>
      </w:pPr>
      <w:rPr>
        <w:rFonts w:hint="default"/>
        <w:b/>
        <w:sz w:val="20"/>
        <w:szCs w:val="20"/>
      </w:rPr>
    </w:lvl>
    <w:lvl w:ilvl="1">
      <w:start w:val="1"/>
      <w:numFmt w:val="decimal"/>
      <w:lvlText w:val="%1.%2."/>
      <w:lvlJc w:val="left"/>
      <w:pPr>
        <w:tabs>
          <w:tab w:val="num" w:pos="1702"/>
        </w:tabs>
        <w:ind w:left="1" w:firstLine="1134"/>
      </w:pPr>
      <w:rPr>
        <w:rFonts w:hint="default"/>
        <w:b/>
        <w:sz w:val="20"/>
        <w:szCs w:val="20"/>
      </w:rPr>
    </w:lvl>
    <w:lvl w:ilvl="2">
      <w:start w:val="1"/>
      <w:numFmt w:val="bullet"/>
      <w:lvlText w:val=""/>
      <w:lvlJc w:val="left"/>
      <w:pPr>
        <w:tabs>
          <w:tab w:val="num" w:pos="1332"/>
        </w:tabs>
        <w:ind w:left="0" w:firstLine="1134"/>
      </w:pPr>
      <w:rPr>
        <w:rFonts w:ascii="Symbol" w:hAnsi="Symbol" w:hint="default"/>
        <w:color w:val="auto"/>
      </w:rPr>
    </w:lvl>
    <w:lvl w:ilvl="3">
      <w:start w:val="1"/>
      <w:numFmt w:val="decimal"/>
      <w:lvlText w:val="%4)"/>
      <w:lvlJc w:val="left"/>
      <w:pPr>
        <w:tabs>
          <w:tab w:val="num" w:pos="2160"/>
        </w:tabs>
        <w:ind w:left="0" w:firstLine="1080"/>
      </w:pPr>
      <w:rPr>
        <w:rFonts w:hint="default"/>
      </w:rPr>
    </w:lvl>
    <w:lvl w:ilvl="4">
      <w:start w:val="1"/>
      <w:numFmt w:val="none"/>
      <w:suff w:val="nothing"/>
      <w:lvlText w:val=""/>
      <w:lvlJc w:val="left"/>
      <w:pPr>
        <w:ind w:left="0" w:firstLine="709"/>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59462C"/>
    <w:multiLevelType w:val="multilevel"/>
    <w:tmpl w:val="63005F1C"/>
    <w:lvl w:ilvl="0">
      <w:start w:val="1"/>
      <w:numFmt w:val="decimal"/>
      <w:lvlText w:val="%1."/>
      <w:lvlJc w:val="left"/>
      <w:pPr>
        <w:tabs>
          <w:tab w:val="num" w:pos="1135"/>
        </w:tabs>
        <w:ind w:left="1" w:firstLine="709"/>
      </w:pPr>
      <w:rPr>
        <w:rFonts w:hint="default"/>
        <w:b/>
        <w:sz w:val="20"/>
        <w:szCs w:val="20"/>
      </w:rPr>
    </w:lvl>
    <w:lvl w:ilvl="1">
      <w:start w:val="1"/>
      <w:numFmt w:val="decimal"/>
      <w:lvlText w:val="%1.%2."/>
      <w:lvlJc w:val="left"/>
      <w:pPr>
        <w:tabs>
          <w:tab w:val="num" w:pos="1702"/>
        </w:tabs>
        <w:ind w:left="1" w:firstLine="1134"/>
      </w:pPr>
      <w:rPr>
        <w:rFonts w:hint="default"/>
        <w:b/>
        <w:sz w:val="20"/>
        <w:szCs w:val="20"/>
      </w:rPr>
    </w:lvl>
    <w:lvl w:ilvl="2">
      <w:start w:val="1"/>
      <w:numFmt w:val="bullet"/>
      <w:lvlText w:val=""/>
      <w:lvlJc w:val="left"/>
      <w:pPr>
        <w:tabs>
          <w:tab w:val="num" w:pos="1332"/>
        </w:tabs>
        <w:ind w:left="0" w:firstLine="1134"/>
      </w:pPr>
      <w:rPr>
        <w:rFonts w:ascii="Symbol" w:hAnsi="Symbol" w:hint="default"/>
        <w:color w:val="auto"/>
      </w:rPr>
    </w:lvl>
    <w:lvl w:ilvl="3">
      <w:start w:val="1"/>
      <w:numFmt w:val="decimal"/>
      <w:lvlText w:val="%4)"/>
      <w:lvlJc w:val="left"/>
      <w:pPr>
        <w:tabs>
          <w:tab w:val="num" w:pos="2160"/>
        </w:tabs>
        <w:ind w:left="0" w:firstLine="1080"/>
      </w:pPr>
      <w:rPr>
        <w:rFonts w:hint="default"/>
      </w:rPr>
    </w:lvl>
    <w:lvl w:ilvl="4">
      <w:start w:val="1"/>
      <w:numFmt w:val="none"/>
      <w:suff w:val="nothing"/>
      <w:lvlText w:val=""/>
      <w:lvlJc w:val="left"/>
      <w:pPr>
        <w:ind w:left="0" w:firstLine="709"/>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680223"/>
    <w:multiLevelType w:val="hybridMultilevel"/>
    <w:tmpl w:val="1C683BE0"/>
    <w:lvl w:ilvl="0" w:tplc="0402000F">
      <w:start w:val="1"/>
      <w:numFmt w:val="decimal"/>
      <w:lvlText w:val="%1."/>
      <w:lvlJc w:val="left"/>
      <w:pPr>
        <w:tabs>
          <w:tab w:val="num" w:pos="1440"/>
        </w:tabs>
        <w:ind w:left="1440" w:hanging="360"/>
      </w:pPr>
    </w:lvl>
    <w:lvl w:ilvl="1" w:tplc="04020019">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6" w15:restartNumberingAfterBreak="0">
    <w:nsid w:val="1A264E20"/>
    <w:multiLevelType w:val="hybridMultilevel"/>
    <w:tmpl w:val="EADC915A"/>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08061A"/>
    <w:multiLevelType w:val="multilevel"/>
    <w:tmpl w:val="655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B6DF2"/>
    <w:multiLevelType w:val="hybridMultilevel"/>
    <w:tmpl w:val="0AB05372"/>
    <w:lvl w:ilvl="0" w:tplc="6CC08952">
      <w:start w:val="1"/>
      <w:numFmt w:val="decimal"/>
      <w:lvlText w:val="%1."/>
      <w:lvlJc w:val="left"/>
      <w:pPr>
        <w:tabs>
          <w:tab w:val="num" w:pos="601"/>
        </w:tabs>
        <w:ind w:left="0" w:firstLine="340"/>
      </w:pPr>
      <w:rPr>
        <w:rFonts w:hint="default"/>
        <w:sz w:val="24"/>
        <w:szCs w:val="24"/>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382521B7"/>
    <w:multiLevelType w:val="hybridMultilevel"/>
    <w:tmpl w:val="3CF4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F5E12"/>
    <w:multiLevelType w:val="multilevel"/>
    <w:tmpl w:val="32D4638A"/>
    <w:lvl w:ilvl="0">
      <w:start w:val="10"/>
      <w:numFmt w:val="decimal"/>
      <w:lvlText w:val="%1."/>
      <w:lvlJc w:val="left"/>
      <w:pPr>
        <w:ind w:left="510" w:hanging="510"/>
      </w:pPr>
      <w:rPr>
        <w:rFonts w:hint="default"/>
        <w:b/>
        <w:u w:val="none"/>
      </w:rPr>
    </w:lvl>
    <w:lvl w:ilvl="1">
      <w:start w:val="1"/>
      <w:numFmt w:val="decimal"/>
      <w:lvlText w:val="%1.%2."/>
      <w:lvlJc w:val="left"/>
      <w:pPr>
        <w:ind w:left="1288" w:hanging="720"/>
      </w:pPr>
      <w:rPr>
        <w:rFonts w:hint="default"/>
        <w:b/>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784" w:hanging="1080"/>
      </w:pPr>
      <w:rPr>
        <w:rFonts w:hint="default"/>
        <w:u w:val="none"/>
      </w:rPr>
    </w:lvl>
    <w:lvl w:ilvl="4">
      <w:start w:val="1"/>
      <w:numFmt w:val="decimal"/>
      <w:lvlText w:val="%1.%2.%3.%4.%5."/>
      <w:lvlJc w:val="left"/>
      <w:pPr>
        <w:ind w:left="3712" w:hanging="1440"/>
      </w:pPr>
      <w:rPr>
        <w:rFonts w:hint="default"/>
        <w:u w:val="none"/>
      </w:rPr>
    </w:lvl>
    <w:lvl w:ilvl="5">
      <w:start w:val="1"/>
      <w:numFmt w:val="decimal"/>
      <w:lvlText w:val="%1.%2.%3.%4.%5.%6."/>
      <w:lvlJc w:val="left"/>
      <w:pPr>
        <w:ind w:left="4280" w:hanging="1440"/>
      </w:pPr>
      <w:rPr>
        <w:rFonts w:hint="default"/>
        <w:u w:val="none"/>
      </w:rPr>
    </w:lvl>
    <w:lvl w:ilvl="6">
      <w:start w:val="1"/>
      <w:numFmt w:val="decimal"/>
      <w:lvlText w:val="%1.%2.%3.%4.%5.%6.%7."/>
      <w:lvlJc w:val="left"/>
      <w:pPr>
        <w:ind w:left="5208" w:hanging="1800"/>
      </w:pPr>
      <w:rPr>
        <w:rFonts w:hint="default"/>
        <w:u w:val="none"/>
      </w:rPr>
    </w:lvl>
    <w:lvl w:ilvl="7">
      <w:start w:val="1"/>
      <w:numFmt w:val="decimal"/>
      <w:lvlText w:val="%1.%2.%3.%4.%5.%6.%7.%8."/>
      <w:lvlJc w:val="left"/>
      <w:pPr>
        <w:ind w:left="6136" w:hanging="2160"/>
      </w:pPr>
      <w:rPr>
        <w:rFonts w:hint="default"/>
        <w:u w:val="none"/>
      </w:rPr>
    </w:lvl>
    <w:lvl w:ilvl="8">
      <w:start w:val="1"/>
      <w:numFmt w:val="decimal"/>
      <w:lvlText w:val="%1.%2.%3.%4.%5.%6.%7.%8.%9."/>
      <w:lvlJc w:val="left"/>
      <w:pPr>
        <w:ind w:left="6704" w:hanging="2160"/>
      </w:pPr>
      <w:rPr>
        <w:rFonts w:hint="default"/>
        <w:u w:val="none"/>
      </w:rPr>
    </w:lvl>
  </w:abstractNum>
  <w:abstractNum w:abstractNumId="11" w15:restartNumberingAfterBreak="0">
    <w:nsid w:val="415477FD"/>
    <w:multiLevelType w:val="multilevel"/>
    <w:tmpl w:val="8BA47804"/>
    <w:lvl w:ilvl="0">
      <w:start w:val="1"/>
      <w:numFmt w:val="upperRoman"/>
      <w:lvlText w:val="%1."/>
      <w:lvlJc w:val="left"/>
      <w:pPr>
        <w:tabs>
          <w:tab w:val="num" w:pos="567"/>
        </w:tabs>
        <w:ind w:left="0" w:firstLine="340"/>
      </w:pPr>
      <w:rPr>
        <w:rFonts w:ascii="Verdana" w:hAnsi="Verdana" w:cs="Times New Roman" w:hint="default"/>
        <w:b/>
        <w:sz w:val="20"/>
        <w:szCs w:val="20"/>
      </w:rPr>
    </w:lvl>
    <w:lvl w:ilvl="1">
      <w:start w:val="1"/>
      <w:numFmt w:val="decimal"/>
      <w:lvlRestart w:val="0"/>
      <w:lvlText w:val="%2."/>
      <w:lvlJc w:val="left"/>
      <w:pPr>
        <w:tabs>
          <w:tab w:val="num" w:pos="1134"/>
        </w:tabs>
        <w:ind w:left="0" w:firstLine="709"/>
      </w:pPr>
      <w:rPr>
        <w:rFonts w:ascii="Verdana" w:hAnsi="Verdana" w:cs="Times New Roman" w:hint="default"/>
        <w:b/>
        <w:color w:val="auto"/>
        <w:sz w:val="20"/>
        <w:szCs w:val="20"/>
      </w:rPr>
    </w:lvl>
    <w:lvl w:ilvl="2">
      <w:start w:val="1"/>
      <w:numFmt w:val="decimal"/>
      <w:lvlText w:val="%2.%3."/>
      <w:lvlJc w:val="left"/>
      <w:pPr>
        <w:tabs>
          <w:tab w:val="num" w:pos="1701"/>
        </w:tabs>
        <w:ind w:left="0" w:firstLine="1134"/>
      </w:pPr>
      <w:rPr>
        <w:rFonts w:ascii="Verdana" w:hAnsi="Verdana" w:cs="Times New Roman" w:hint="default"/>
        <w:b w:val="0"/>
        <w:color w:val="auto"/>
        <w:sz w:val="20"/>
        <w:szCs w:val="20"/>
      </w:rPr>
    </w:lvl>
    <w:lvl w:ilvl="3">
      <w:start w:val="1"/>
      <w:numFmt w:val="bullet"/>
      <w:lvlText w:val=""/>
      <w:lvlJc w:val="left"/>
      <w:pPr>
        <w:tabs>
          <w:tab w:val="num" w:pos="1321"/>
        </w:tabs>
        <w:ind w:left="0" w:firstLine="1134"/>
      </w:pPr>
      <w:rPr>
        <w:rFonts w:ascii="Symbol" w:hAnsi="Symbol" w:hint="default"/>
        <w:color w:val="auto"/>
      </w:rPr>
    </w:lvl>
    <w:lvl w:ilvl="4">
      <w:start w:val="1"/>
      <w:numFmt w:val="decimal"/>
      <w:lvlText w:val="%5)"/>
      <w:lvlJc w:val="left"/>
      <w:pPr>
        <w:tabs>
          <w:tab w:val="num" w:pos="1412"/>
        </w:tabs>
        <w:ind w:left="0" w:firstLine="1077"/>
      </w:pPr>
      <w:rPr>
        <w:rFonts w:cs="Times New Roman"/>
      </w:rPr>
    </w:lvl>
    <w:lvl w:ilvl="5">
      <w:start w:val="1"/>
      <w:numFmt w:val="none"/>
      <w:suff w:val="nothing"/>
      <w:lvlText w:val=""/>
      <w:lvlJc w:val="left"/>
      <w:pPr>
        <w:ind w:left="0" w:firstLine="709"/>
      </w:pPr>
      <w:rPr>
        <w:rFonts w:cs="Times New Roman"/>
      </w:rPr>
    </w:lvl>
    <w:lvl w:ilvl="6">
      <w:start w:val="1"/>
      <w:numFmt w:val="decimal"/>
      <w:lvlText w:val="%2.%3.%4%7."/>
      <w:lvlJc w:val="left"/>
      <w:pPr>
        <w:tabs>
          <w:tab w:val="num" w:pos="1928"/>
        </w:tabs>
        <w:ind w:left="0" w:firstLine="1134"/>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2" w15:restartNumberingAfterBreak="0">
    <w:nsid w:val="47D039CF"/>
    <w:multiLevelType w:val="hybridMultilevel"/>
    <w:tmpl w:val="69C8784E"/>
    <w:lvl w:ilvl="0" w:tplc="B4A4AF20">
      <w:start w:val="1"/>
      <w:numFmt w:val="decimal"/>
      <w:lvlText w:val="%1."/>
      <w:lvlJc w:val="left"/>
      <w:pPr>
        <w:tabs>
          <w:tab w:val="num" w:pos="1440"/>
        </w:tabs>
        <w:ind w:left="1440" w:hanging="360"/>
      </w:pPr>
      <w:rPr>
        <w:b w:val="0"/>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3" w15:restartNumberingAfterBreak="0">
    <w:nsid w:val="497721E4"/>
    <w:multiLevelType w:val="hybridMultilevel"/>
    <w:tmpl w:val="25C43BCC"/>
    <w:lvl w:ilvl="0" w:tplc="5EC4DC7C">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14" w15:restartNumberingAfterBreak="0">
    <w:nsid w:val="4FAE136D"/>
    <w:multiLevelType w:val="multilevel"/>
    <w:tmpl w:val="8DC2F3D2"/>
    <w:lvl w:ilvl="0">
      <w:start w:val="1"/>
      <w:numFmt w:val="decimal"/>
      <w:lvlText w:val="%1."/>
      <w:lvlJc w:val="left"/>
      <w:pPr>
        <w:tabs>
          <w:tab w:val="num" w:pos="1134"/>
        </w:tabs>
        <w:ind w:left="0" w:firstLine="709"/>
      </w:pPr>
      <w:rPr>
        <w:rFonts w:hint="default"/>
        <w:b/>
        <w:sz w:val="20"/>
        <w:szCs w:val="20"/>
      </w:rPr>
    </w:lvl>
    <w:lvl w:ilvl="1">
      <w:start w:val="1"/>
      <w:numFmt w:val="decimal"/>
      <w:lvlText w:val="%1.%2."/>
      <w:lvlJc w:val="left"/>
      <w:pPr>
        <w:tabs>
          <w:tab w:val="num" w:pos="1701"/>
        </w:tabs>
        <w:ind w:left="0" w:firstLine="1134"/>
      </w:pPr>
      <w:rPr>
        <w:rFonts w:hint="default"/>
        <w:sz w:val="20"/>
        <w:szCs w:val="20"/>
      </w:rPr>
    </w:lvl>
    <w:lvl w:ilvl="2">
      <w:start w:val="1"/>
      <w:numFmt w:val="bullet"/>
      <w:lvlText w:val=""/>
      <w:lvlJc w:val="left"/>
      <w:pPr>
        <w:tabs>
          <w:tab w:val="num" w:pos="1332"/>
        </w:tabs>
        <w:ind w:left="0" w:firstLine="1134"/>
      </w:pPr>
      <w:rPr>
        <w:rFonts w:ascii="Symbol" w:hAnsi="Symbol" w:hint="default"/>
        <w:color w:val="auto"/>
      </w:rPr>
    </w:lvl>
    <w:lvl w:ilvl="3">
      <w:start w:val="1"/>
      <w:numFmt w:val="decimal"/>
      <w:lvlText w:val="%4)"/>
      <w:lvlJc w:val="left"/>
      <w:pPr>
        <w:tabs>
          <w:tab w:val="num" w:pos="2160"/>
        </w:tabs>
        <w:ind w:left="0" w:firstLine="1080"/>
      </w:pPr>
      <w:rPr>
        <w:rFonts w:hint="default"/>
      </w:rPr>
    </w:lvl>
    <w:lvl w:ilvl="4">
      <w:start w:val="1"/>
      <w:numFmt w:val="none"/>
      <w:suff w:val="nothing"/>
      <w:lvlText w:val=""/>
      <w:lvlJc w:val="left"/>
      <w:pPr>
        <w:ind w:left="0" w:firstLine="709"/>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0212060"/>
    <w:multiLevelType w:val="hybridMultilevel"/>
    <w:tmpl w:val="FF202DBC"/>
    <w:lvl w:ilvl="0" w:tplc="EDAC6BC6">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2C72904"/>
    <w:multiLevelType w:val="hybridMultilevel"/>
    <w:tmpl w:val="FAD2F60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642C32C7"/>
    <w:multiLevelType w:val="hybridMultilevel"/>
    <w:tmpl w:val="6C26464C"/>
    <w:lvl w:ilvl="0" w:tplc="04020001">
      <w:start w:val="1"/>
      <w:numFmt w:val="bullet"/>
      <w:lvlText w:val=""/>
      <w:lvlJc w:val="left"/>
      <w:pPr>
        <w:tabs>
          <w:tab w:val="num" w:pos="1485"/>
        </w:tabs>
        <w:ind w:left="1485" w:hanging="360"/>
      </w:pPr>
      <w:rPr>
        <w:rFonts w:ascii="Symbol" w:hAnsi="Symbol" w:hint="default"/>
      </w:rPr>
    </w:lvl>
    <w:lvl w:ilvl="1" w:tplc="9358FE70">
      <w:numFmt w:val="bullet"/>
      <w:lvlText w:val="-"/>
      <w:lvlJc w:val="left"/>
      <w:pPr>
        <w:tabs>
          <w:tab w:val="num" w:pos="2805"/>
        </w:tabs>
        <w:ind w:left="2805" w:hanging="960"/>
      </w:pPr>
      <w:rPr>
        <w:rFonts w:ascii="Times New Roman" w:eastAsia="Times New Roman" w:hAnsi="Times New Roman" w:cs="Times New Roman" w:hint="default"/>
      </w:rPr>
    </w:lvl>
    <w:lvl w:ilvl="2" w:tplc="04020005" w:tentative="1">
      <w:start w:val="1"/>
      <w:numFmt w:val="bullet"/>
      <w:lvlText w:val=""/>
      <w:lvlJc w:val="left"/>
      <w:pPr>
        <w:tabs>
          <w:tab w:val="num" w:pos="2925"/>
        </w:tabs>
        <w:ind w:left="2925" w:hanging="360"/>
      </w:pPr>
      <w:rPr>
        <w:rFonts w:ascii="Wingdings" w:hAnsi="Wingdings" w:hint="default"/>
      </w:rPr>
    </w:lvl>
    <w:lvl w:ilvl="3" w:tplc="04020001" w:tentative="1">
      <w:start w:val="1"/>
      <w:numFmt w:val="bullet"/>
      <w:lvlText w:val=""/>
      <w:lvlJc w:val="left"/>
      <w:pPr>
        <w:tabs>
          <w:tab w:val="num" w:pos="3645"/>
        </w:tabs>
        <w:ind w:left="3645" w:hanging="360"/>
      </w:pPr>
      <w:rPr>
        <w:rFonts w:ascii="Symbol" w:hAnsi="Symbol" w:hint="default"/>
      </w:rPr>
    </w:lvl>
    <w:lvl w:ilvl="4" w:tplc="04020003" w:tentative="1">
      <w:start w:val="1"/>
      <w:numFmt w:val="bullet"/>
      <w:lvlText w:val="o"/>
      <w:lvlJc w:val="left"/>
      <w:pPr>
        <w:tabs>
          <w:tab w:val="num" w:pos="4365"/>
        </w:tabs>
        <w:ind w:left="4365" w:hanging="360"/>
      </w:pPr>
      <w:rPr>
        <w:rFonts w:ascii="Courier New" w:hAnsi="Courier New" w:cs="Courier New" w:hint="default"/>
      </w:rPr>
    </w:lvl>
    <w:lvl w:ilvl="5" w:tplc="04020005" w:tentative="1">
      <w:start w:val="1"/>
      <w:numFmt w:val="bullet"/>
      <w:lvlText w:val=""/>
      <w:lvlJc w:val="left"/>
      <w:pPr>
        <w:tabs>
          <w:tab w:val="num" w:pos="5085"/>
        </w:tabs>
        <w:ind w:left="5085" w:hanging="360"/>
      </w:pPr>
      <w:rPr>
        <w:rFonts w:ascii="Wingdings" w:hAnsi="Wingdings" w:hint="default"/>
      </w:rPr>
    </w:lvl>
    <w:lvl w:ilvl="6" w:tplc="04020001" w:tentative="1">
      <w:start w:val="1"/>
      <w:numFmt w:val="bullet"/>
      <w:lvlText w:val=""/>
      <w:lvlJc w:val="left"/>
      <w:pPr>
        <w:tabs>
          <w:tab w:val="num" w:pos="5805"/>
        </w:tabs>
        <w:ind w:left="5805" w:hanging="360"/>
      </w:pPr>
      <w:rPr>
        <w:rFonts w:ascii="Symbol" w:hAnsi="Symbol" w:hint="default"/>
      </w:rPr>
    </w:lvl>
    <w:lvl w:ilvl="7" w:tplc="04020003" w:tentative="1">
      <w:start w:val="1"/>
      <w:numFmt w:val="bullet"/>
      <w:lvlText w:val="o"/>
      <w:lvlJc w:val="left"/>
      <w:pPr>
        <w:tabs>
          <w:tab w:val="num" w:pos="6525"/>
        </w:tabs>
        <w:ind w:left="6525" w:hanging="360"/>
      </w:pPr>
      <w:rPr>
        <w:rFonts w:ascii="Courier New" w:hAnsi="Courier New" w:cs="Courier New" w:hint="default"/>
      </w:rPr>
    </w:lvl>
    <w:lvl w:ilvl="8" w:tplc="0402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65663544"/>
    <w:multiLevelType w:val="hybridMultilevel"/>
    <w:tmpl w:val="6534F8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F2465"/>
    <w:multiLevelType w:val="multilevel"/>
    <w:tmpl w:val="63005F1C"/>
    <w:lvl w:ilvl="0">
      <w:start w:val="1"/>
      <w:numFmt w:val="decimal"/>
      <w:lvlText w:val="%1."/>
      <w:lvlJc w:val="left"/>
      <w:pPr>
        <w:tabs>
          <w:tab w:val="num" w:pos="1135"/>
        </w:tabs>
        <w:ind w:left="1" w:firstLine="709"/>
      </w:pPr>
      <w:rPr>
        <w:rFonts w:hint="default"/>
        <w:b/>
        <w:sz w:val="20"/>
        <w:szCs w:val="20"/>
      </w:rPr>
    </w:lvl>
    <w:lvl w:ilvl="1">
      <w:start w:val="1"/>
      <w:numFmt w:val="decimal"/>
      <w:lvlText w:val="%1.%2."/>
      <w:lvlJc w:val="left"/>
      <w:pPr>
        <w:tabs>
          <w:tab w:val="num" w:pos="1702"/>
        </w:tabs>
        <w:ind w:left="1" w:firstLine="1134"/>
      </w:pPr>
      <w:rPr>
        <w:rFonts w:hint="default"/>
        <w:b/>
        <w:sz w:val="20"/>
        <w:szCs w:val="20"/>
      </w:rPr>
    </w:lvl>
    <w:lvl w:ilvl="2">
      <w:start w:val="1"/>
      <w:numFmt w:val="bullet"/>
      <w:lvlText w:val=""/>
      <w:lvlJc w:val="left"/>
      <w:pPr>
        <w:tabs>
          <w:tab w:val="num" w:pos="1332"/>
        </w:tabs>
        <w:ind w:left="0" w:firstLine="1134"/>
      </w:pPr>
      <w:rPr>
        <w:rFonts w:ascii="Symbol" w:hAnsi="Symbol" w:hint="default"/>
        <w:color w:val="auto"/>
      </w:rPr>
    </w:lvl>
    <w:lvl w:ilvl="3">
      <w:start w:val="1"/>
      <w:numFmt w:val="decimal"/>
      <w:lvlText w:val="%4)"/>
      <w:lvlJc w:val="left"/>
      <w:pPr>
        <w:tabs>
          <w:tab w:val="num" w:pos="2160"/>
        </w:tabs>
        <w:ind w:left="0" w:firstLine="1080"/>
      </w:pPr>
      <w:rPr>
        <w:rFonts w:hint="default"/>
      </w:rPr>
    </w:lvl>
    <w:lvl w:ilvl="4">
      <w:start w:val="1"/>
      <w:numFmt w:val="none"/>
      <w:suff w:val="nothing"/>
      <w:lvlText w:val=""/>
      <w:lvlJc w:val="left"/>
      <w:pPr>
        <w:ind w:left="0" w:firstLine="709"/>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5"/>
  </w:num>
  <w:num w:numId="3">
    <w:abstractNumId w:val="3"/>
  </w:num>
  <w:num w:numId="4">
    <w:abstractNumId w:val="12"/>
  </w:num>
  <w:num w:numId="5">
    <w:abstractNumId w:val="16"/>
  </w:num>
  <w:num w:numId="6">
    <w:abstractNumId w:val="17"/>
  </w:num>
  <w:num w:numId="7">
    <w:abstractNumId w:val="14"/>
  </w:num>
  <w:num w:numId="8">
    <w:abstractNumId w:val="2"/>
  </w:num>
  <w:num w:numId="9">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18"/>
  </w:num>
  <w:num w:numId="17">
    <w:abstractNumId w:val="0"/>
  </w:num>
  <w:num w:numId="18">
    <w:abstractNumId w:val="10"/>
  </w:num>
  <w:num w:numId="1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num>
  <w:num w:numId="22">
    <w:abstractNumId w:val="19"/>
  </w:num>
  <w:num w:numId="23">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80"/>
    <w:rsid w:val="000012D2"/>
    <w:rsid w:val="00007F7D"/>
    <w:rsid w:val="00011F65"/>
    <w:rsid w:val="0001273C"/>
    <w:rsid w:val="00017531"/>
    <w:rsid w:val="0002205E"/>
    <w:rsid w:val="00036BFD"/>
    <w:rsid w:val="000424E1"/>
    <w:rsid w:val="000464CD"/>
    <w:rsid w:val="000541D2"/>
    <w:rsid w:val="00061FBF"/>
    <w:rsid w:val="00062A6E"/>
    <w:rsid w:val="00066286"/>
    <w:rsid w:val="00067673"/>
    <w:rsid w:val="00072182"/>
    <w:rsid w:val="000809FB"/>
    <w:rsid w:val="00096291"/>
    <w:rsid w:val="00096353"/>
    <w:rsid w:val="000A6A1A"/>
    <w:rsid w:val="000B1CDE"/>
    <w:rsid w:val="000B5F72"/>
    <w:rsid w:val="000C14BF"/>
    <w:rsid w:val="000C2AC7"/>
    <w:rsid w:val="000D0894"/>
    <w:rsid w:val="000E0660"/>
    <w:rsid w:val="000E2F36"/>
    <w:rsid w:val="000E47D4"/>
    <w:rsid w:val="000F2413"/>
    <w:rsid w:val="00100865"/>
    <w:rsid w:val="001010F2"/>
    <w:rsid w:val="00101681"/>
    <w:rsid w:val="00103DAC"/>
    <w:rsid w:val="00104EC9"/>
    <w:rsid w:val="00111122"/>
    <w:rsid w:val="00112A32"/>
    <w:rsid w:val="00115189"/>
    <w:rsid w:val="0012365E"/>
    <w:rsid w:val="00132905"/>
    <w:rsid w:val="00133D8A"/>
    <w:rsid w:val="00137E91"/>
    <w:rsid w:val="0014255A"/>
    <w:rsid w:val="00142708"/>
    <w:rsid w:val="00144CE7"/>
    <w:rsid w:val="001457C1"/>
    <w:rsid w:val="0014621E"/>
    <w:rsid w:val="00153D93"/>
    <w:rsid w:val="00163C80"/>
    <w:rsid w:val="00167599"/>
    <w:rsid w:val="00175CE5"/>
    <w:rsid w:val="00176BB8"/>
    <w:rsid w:val="0018027F"/>
    <w:rsid w:val="00184A71"/>
    <w:rsid w:val="00186D6A"/>
    <w:rsid w:val="00193B90"/>
    <w:rsid w:val="001A2DE2"/>
    <w:rsid w:val="001B2A4E"/>
    <w:rsid w:val="001B2B9A"/>
    <w:rsid w:val="001C36B5"/>
    <w:rsid w:val="001C3F36"/>
    <w:rsid w:val="001D0A34"/>
    <w:rsid w:val="001D1696"/>
    <w:rsid w:val="001D494F"/>
    <w:rsid w:val="001E2995"/>
    <w:rsid w:val="001E5EB1"/>
    <w:rsid w:val="001E6FEF"/>
    <w:rsid w:val="001F0B60"/>
    <w:rsid w:val="001F179F"/>
    <w:rsid w:val="001F484A"/>
    <w:rsid w:val="002003D6"/>
    <w:rsid w:val="002028A5"/>
    <w:rsid w:val="00202FBA"/>
    <w:rsid w:val="00212637"/>
    <w:rsid w:val="00212D04"/>
    <w:rsid w:val="00214456"/>
    <w:rsid w:val="00215766"/>
    <w:rsid w:val="002203AD"/>
    <w:rsid w:val="00226733"/>
    <w:rsid w:val="00242E08"/>
    <w:rsid w:val="00247D2E"/>
    <w:rsid w:val="0025550C"/>
    <w:rsid w:val="002638D1"/>
    <w:rsid w:val="00266FDF"/>
    <w:rsid w:val="00272243"/>
    <w:rsid w:val="00281DE1"/>
    <w:rsid w:val="00285E14"/>
    <w:rsid w:val="0029382B"/>
    <w:rsid w:val="00294F90"/>
    <w:rsid w:val="002954E6"/>
    <w:rsid w:val="00296EFA"/>
    <w:rsid w:val="002976C0"/>
    <w:rsid w:val="002A0BA4"/>
    <w:rsid w:val="002C0D11"/>
    <w:rsid w:val="002C574D"/>
    <w:rsid w:val="002C6643"/>
    <w:rsid w:val="002C6C7F"/>
    <w:rsid w:val="002D5D84"/>
    <w:rsid w:val="002E489A"/>
    <w:rsid w:val="002F0951"/>
    <w:rsid w:val="002F18AA"/>
    <w:rsid w:val="0030299B"/>
    <w:rsid w:val="00303F8B"/>
    <w:rsid w:val="0030442E"/>
    <w:rsid w:val="00310D76"/>
    <w:rsid w:val="003135F6"/>
    <w:rsid w:val="003233AA"/>
    <w:rsid w:val="00324130"/>
    <w:rsid w:val="00340D0A"/>
    <w:rsid w:val="00340D18"/>
    <w:rsid w:val="00350CAE"/>
    <w:rsid w:val="00356B08"/>
    <w:rsid w:val="00361C8B"/>
    <w:rsid w:val="00363216"/>
    <w:rsid w:val="00365BCE"/>
    <w:rsid w:val="003662FD"/>
    <w:rsid w:val="00370B91"/>
    <w:rsid w:val="003714E6"/>
    <w:rsid w:val="00372B1B"/>
    <w:rsid w:val="003761B3"/>
    <w:rsid w:val="003774F4"/>
    <w:rsid w:val="0037798B"/>
    <w:rsid w:val="00381A87"/>
    <w:rsid w:val="00385B4C"/>
    <w:rsid w:val="00386139"/>
    <w:rsid w:val="003902DC"/>
    <w:rsid w:val="0039180C"/>
    <w:rsid w:val="003927A1"/>
    <w:rsid w:val="003A4454"/>
    <w:rsid w:val="003B122B"/>
    <w:rsid w:val="003B364E"/>
    <w:rsid w:val="003B7D1A"/>
    <w:rsid w:val="003C2053"/>
    <w:rsid w:val="003C3409"/>
    <w:rsid w:val="003D2366"/>
    <w:rsid w:val="003D30EF"/>
    <w:rsid w:val="003D63B9"/>
    <w:rsid w:val="003D66E1"/>
    <w:rsid w:val="003E49F7"/>
    <w:rsid w:val="003F0FDD"/>
    <w:rsid w:val="003F4922"/>
    <w:rsid w:val="00403501"/>
    <w:rsid w:val="004079CC"/>
    <w:rsid w:val="00412E30"/>
    <w:rsid w:val="00414B92"/>
    <w:rsid w:val="00414F43"/>
    <w:rsid w:val="0042651A"/>
    <w:rsid w:val="00430EFB"/>
    <w:rsid w:val="00433503"/>
    <w:rsid w:val="00440429"/>
    <w:rsid w:val="00444950"/>
    <w:rsid w:val="00451380"/>
    <w:rsid w:val="004603E1"/>
    <w:rsid w:val="00465B39"/>
    <w:rsid w:val="0046713C"/>
    <w:rsid w:val="00472BA3"/>
    <w:rsid w:val="0047303D"/>
    <w:rsid w:val="004740A9"/>
    <w:rsid w:val="004837AD"/>
    <w:rsid w:val="00485451"/>
    <w:rsid w:val="00485F4F"/>
    <w:rsid w:val="00490236"/>
    <w:rsid w:val="004908CB"/>
    <w:rsid w:val="004947D8"/>
    <w:rsid w:val="0049678C"/>
    <w:rsid w:val="004971DE"/>
    <w:rsid w:val="004A0A54"/>
    <w:rsid w:val="004A0F79"/>
    <w:rsid w:val="004A54AE"/>
    <w:rsid w:val="004A5F14"/>
    <w:rsid w:val="004B61C3"/>
    <w:rsid w:val="004C4163"/>
    <w:rsid w:val="004C4969"/>
    <w:rsid w:val="004C5644"/>
    <w:rsid w:val="004D7F97"/>
    <w:rsid w:val="004E37F3"/>
    <w:rsid w:val="004E5729"/>
    <w:rsid w:val="004F16FB"/>
    <w:rsid w:val="004F5018"/>
    <w:rsid w:val="004F7714"/>
    <w:rsid w:val="00510609"/>
    <w:rsid w:val="00510FBB"/>
    <w:rsid w:val="00530280"/>
    <w:rsid w:val="00530E8D"/>
    <w:rsid w:val="0053183E"/>
    <w:rsid w:val="00532858"/>
    <w:rsid w:val="005445C5"/>
    <w:rsid w:val="00553BB1"/>
    <w:rsid w:val="0055529A"/>
    <w:rsid w:val="00555D2A"/>
    <w:rsid w:val="005563E2"/>
    <w:rsid w:val="00560343"/>
    <w:rsid w:val="00561A15"/>
    <w:rsid w:val="00562FBB"/>
    <w:rsid w:val="00563E2B"/>
    <w:rsid w:val="00566710"/>
    <w:rsid w:val="00572AC7"/>
    <w:rsid w:val="00573462"/>
    <w:rsid w:val="005749F7"/>
    <w:rsid w:val="00574CD5"/>
    <w:rsid w:val="0057703C"/>
    <w:rsid w:val="00582752"/>
    <w:rsid w:val="00582C3B"/>
    <w:rsid w:val="0058407B"/>
    <w:rsid w:val="00584DCC"/>
    <w:rsid w:val="0059379F"/>
    <w:rsid w:val="00595749"/>
    <w:rsid w:val="005A2BA9"/>
    <w:rsid w:val="005A32F1"/>
    <w:rsid w:val="005A5424"/>
    <w:rsid w:val="005A5EC2"/>
    <w:rsid w:val="005A7510"/>
    <w:rsid w:val="005C1B32"/>
    <w:rsid w:val="005C1EB4"/>
    <w:rsid w:val="005C4C6A"/>
    <w:rsid w:val="005C73B2"/>
    <w:rsid w:val="005D2268"/>
    <w:rsid w:val="005D33EF"/>
    <w:rsid w:val="005D3698"/>
    <w:rsid w:val="005E26E3"/>
    <w:rsid w:val="005E4C45"/>
    <w:rsid w:val="005E7432"/>
    <w:rsid w:val="005F31E5"/>
    <w:rsid w:val="005F41DD"/>
    <w:rsid w:val="005F432C"/>
    <w:rsid w:val="005F4FEA"/>
    <w:rsid w:val="005F6956"/>
    <w:rsid w:val="00600D04"/>
    <w:rsid w:val="00603D1A"/>
    <w:rsid w:val="00605BCA"/>
    <w:rsid w:val="00613FAD"/>
    <w:rsid w:val="00621326"/>
    <w:rsid w:val="0062146C"/>
    <w:rsid w:val="00623264"/>
    <w:rsid w:val="00623460"/>
    <w:rsid w:val="00623611"/>
    <w:rsid w:val="006307C1"/>
    <w:rsid w:val="0063341E"/>
    <w:rsid w:val="0063344C"/>
    <w:rsid w:val="00633A1D"/>
    <w:rsid w:val="00634788"/>
    <w:rsid w:val="0063496C"/>
    <w:rsid w:val="00640DCA"/>
    <w:rsid w:val="0064757A"/>
    <w:rsid w:val="0065025D"/>
    <w:rsid w:val="00650F9D"/>
    <w:rsid w:val="00660FE8"/>
    <w:rsid w:val="006623B4"/>
    <w:rsid w:val="00665C1F"/>
    <w:rsid w:val="0066687D"/>
    <w:rsid w:val="0066701E"/>
    <w:rsid w:val="006753AE"/>
    <w:rsid w:val="00687777"/>
    <w:rsid w:val="006928AC"/>
    <w:rsid w:val="00692F18"/>
    <w:rsid w:val="006A417D"/>
    <w:rsid w:val="006A5ACA"/>
    <w:rsid w:val="006B1AB5"/>
    <w:rsid w:val="006B3022"/>
    <w:rsid w:val="006B319A"/>
    <w:rsid w:val="006B64FC"/>
    <w:rsid w:val="006B6C33"/>
    <w:rsid w:val="006C5A58"/>
    <w:rsid w:val="006C6277"/>
    <w:rsid w:val="006C6285"/>
    <w:rsid w:val="006D1439"/>
    <w:rsid w:val="006D7D73"/>
    <w:rsid w:val="006E0A8D"/>
    <w:rsid w:val="006F0C10"/>
    <w:rsid w:val="006F4A25"/>
    <w:rsid w:val="006F64A6"/>
    <w:rsid w:val="0070038A"/>
    <w:rsid w:val="00701FC2"/>
    <w:rsid w:val="00716556"/>
    <w:rsid w:val="007211FC"/>
    <w:rsid w:val="00724F91"/>
    <w:rsid w:val="00732A00"/>
    <w:rsid w:val="00735BCD"/>
    <w:rsid w:val="00735E51"/>
    <w:rsid w:val="00741B18"/>
    <w:rsid w:val="00743160"/>
    <w:rsid w:val="00747EB2"/>
    <w:rsid w:val="007538E7"/>
    <w:rsid w:val="00753D52"/>
    <w:rsid w:val="00756D79"/>
    <w:rsid w:val="00756DEA"/>
    <w:rsid w:val="00761516"/>
    <w:rsid w:val="0076430F"/>
    <w:rsid w:val="00771484"/>
    <w:rsid w:val="007767BB"/>
    <w:rsid w:val="0078103C"/>
    <w:rsid w:val="00787308"/>
    <w:rsid w:val="00795400"/>
    <w:rsid w:val="007A48F8"/>
    <w:rsid w:val="007A5DB3"/>
    <w:rsid w:val="007A6796"/>
    <w:rsid w:val="007C12AF"/>
    <w:rsid w:val="007C20A5"/>
    <w:rsid w:val="007D0691"/>
    <w:rsid w:val="007D5239"/>
    <w:rsid w:val="007D59EE"/>
    <w:rsid w:val="007E1AF0"/>
    <w:rsid w:val="007E5EF9"/>
    <w:rsid w:val="007E6833"/>
    <w:rsid w:val="007F6DA8"/>
    <w:rsid w:val="00801454"/>
    <w:rsid w:val="00802AC1"/>
    <w:rsid w:val="008206CF"/>
    <w:rsid w:val="00821C2A"/>
    <w:rsid w:val="00822CCD"/>
    <w:rsid w:val="008259EB"/>
    <w:rsid w:val="00825D1A"/>
    <w:rsid w:val="0083528D"/>
    <w:rsid w:val="0083601F"/>
    <w:rsid w:val="00846ED4"/>
    <w:rsid w:val="0084727A"/>
    <w:rsid w:val="008524D8"/>
    <w:rsid w:val="0085332A"/>
    <w:rsid w:val="00862FA7"/>
    <w:rsid w:val="00864DBF"/>
    <w:rsid w:val="008653CD"/>
    <w:rsid w:val="0087406C"/>
    <w:rsid w:val="00875C6F"/>
    <w:rsid w:val="00881152"/>
    <w:rsid w:val="00887558"/>
    <w:rsid w:val="00897566"/>
    <w:rsid w:val="008A3EAE"/>
    <w:rsid w:val="008A4180"/>
    <w:rsid w:val="008A78EA"/>
    <w:rsid w:val="008A7C63"/>
    <w:rsid w:val="008C00D3"/>
    <w:rsid w:val="008C08A2"/>
    <w:rsid w:val="008C1BBC"/>
    <w:rsid w:val="008C255A"/>
    <w:rsid w:val="008C6A83"/>
    <w:rsid w:val="008C7989"/>
    <w:rsid w:val="008D20E7"/>
    <w:rsid w:val="008D2516"/>
    <w:rsid w:val="008D4AB8"/>
    <w:rsid w:val="008E00DD"/>
    <w:rsid w:val="008F281E"/>
    <w:rsid w:val="008F3A93"/>
    <w:rsid w:val="009037D3"/>
    <w:rsid w:val="0091152A"/>
    <w:rsid w:val="00911EA6"/>
    <w:rsid w:val="009148A4"/>
    <w:rsid w:val="00914D8F"/>
    <w:rsid w:val="00915594"/>
    <w:rsid w:val="00922584"/>
    <w:rsid w:val="00924DF1"/>
    <w:rsid w:val="00925E1C"/>
    <w:rsid w:val="00940CD0"/>
    <w:rsid w:val="00943855"/>
    <w:rsid w:val="009552F3"/>
    <w:rsid w:val="00955E59"/>
    <w:rsid w:val="009632C0"/>
    <w:rsid w:val="00964D4A"/>
    <w:rsid w:val="009653F2"/>
    <w:rsid w:val="00971592"/>
    <w:rsid w:val="00974B57"/>
    <w:rsid w:val="00983903"/>
    <w:rsid w:val="00984E6A"/>
    <w:rsid w:val="00992441"/>
    <w:rsid w:val="0099600B"/>
    <w:rsid w:val="0099753F"/>
    <w:rsid w:val="009A1BC8"/>
    <w:rsid w:val="009A5D5E"/>
    <w:rsid w:val="009A69FC"/>
    <w:rsid w:val="009A7A3E"/>
    <w:rsid w:val="009B1C54"/>
    <w:rsid w:val="009B1EFF"/>
    <w:rsid w:val="009B48BB"/>
    <w:rsid w:val="009C6013"/>
    <w:rsid w:val="009D4DFD"/>
    <w:rsid w:val="009D64A3"/>
    <w:rsid w:val="009D64F5"/>
    <w:rsid w:val="009E4689"/>
    <w:rsid w:val="009E529D"/>
    <w:rsid w:val="009F3681"/>
    <w:rsid w:val="00A03645"/>
    <w:rsid w:val="00A042A3"/>
    <w:rsid w:val="00A06AF3"/>
    <w:rsid w:val="00A25153"/>
    <w:rsid w:val="00A26CAF"/>
    <w:rsid w:val="00A36611"/>
    <w:rsid w:val="00A36D6D"/>
    <w:rsid w:val="00A5024B"/>
    <w:rsid w:val="00A546B8"/>
    <w:rsid w:val="00A625B8"/>
    <w:rsid w:val="00A65388"/>
    <w:rsid w:val="00A702C0"/>
    <w:rsid w:val="00A742E7"/>
    <w:rsid w:val="00A84983"/>
    <w:rsid w:val="00A85BBA"/>
    <w:rsid w:val="00A864BB"/>
    <w:rsid w:val="00A8700F"/>
    <w:rsid w:val="00A87583"/>
    <w:rsid w:val="00A91570"/>
    <w:rsid w:val="00A94127"/>
    <w:rsid w:val="00A95E5A"/>
    <w:rsid w:val="00AA37CC"/>
    <w:rsid w:val="00AA7C38"/>
    <w:rsid w:val="00AB0EF2"/>
    <w:rsid w:val="00AB467C"/>
    <w:rsid w:val="00AB47CD"/>
    <w:rsid w:val="00AB52BC"/>
    <w:rsid w:val="00AE23F6"/>
    <w:rsid w:val="00AE3E90"/>
    <w:rsid w:val="00AE586C"/>
    <w:rsid w:val="00AF2C76"/>
    <w:rsid w:val="00B00A6B"/>
    <w:rsid w:val="00B03BE1"/>
    <w:rsid w:val="00B042EF"/>
    <w:rsid w:val="00B11C8D"/>
    <w:rsid w:val="00B1235F"/>
    <w:rsid w:val="00B1406E"/>
    <w:rsid w:val="00B1560A"/>
    <w:rsid w:val="00B178D1"/>
    <w:rsid w:val="00B17918"/>
    <w:rsid w:val="00B25877"/>
    <w:rsid w:val="00B37056"/>
    <w:rsid w:val="00B3728B"/>
    <w:rsid w:val="00B40922"/>
    <w:rsid w:val="00B41969"/>
    <w:rsid w:val="00B457DE"/>
    <w:rsid w:val="00B45B1C"/>
    <w:rsid w:val="00B569AB"/>
    <w:rsid w:val="00B64D43"/>
    <w:rsid w:val="00B657B8"/>
    <w:rsid w:val="00B66705"/>
    <w:rsid w:val="00B74C08"/>
    <w:rsid w:val="00B74D69"/>
    <w:rsid w:val="00B851C3"/>
    <w:rsid w:val="00B85590"/>
    <w:rsid w:val="00B90B47"/>
    <w:rsid w:val="00B932F7"/>
    <w:rsid w:val="00B94E9E"/>
    <w:rsid w:val="00B97B7A"/>
    <w:rsid w:val="00BA6785"/>
    <w:rsid w:val="00BC10B9"/>
    <w:rsid w:val="00BC3B44"/>
    <w:rsid w:val="00BC3FDE"/>
    <w:rsid w:val="00BC6015"/>
    <w:rsid w:val="00BC7C14"/>
    <w:rsid w:val="00BE1D03"/>
    <w:rsid w:val="00BE201C"/>
    <w:rsid w:val="00BE3760"/>
    <w:rsid w:val="00BE4E0E"/>
    <w:rsid w:val="00BF4235"/>
    <w:rsid w:val="00BF5992"/>
    <w:rsid w:val="00BF6754"/>
    <w:rsid w:val="00BF6A04"/>
    <w:rsid w:val="00BF6FC5"/>
    <w:rsid w:val="00C020F4"/>
    <w:rsid w:val="00C04219"/>
    <w:rsid w:val="00C16E5C"/>
    <w:rsid w:val="00C22597"/>
    <w:rsid w:val="00C4031A"/>
    <w:rsid w:val="00C4222A"/>
    <w:rsid w:val="00C4256F"/>
    <w:rsid w:val="00C459F7"/>
    <w:rsid w:val="00C47DBA"/>
    <w:rsid w:val="00C5006D"/>
    <w:rsid w:val="00C508A3"/>
    <w:rsid w:val="00C50C16"/>
    <w:rsid w:val="00C5197A"/>
    <w:rsid w:val="00C52950"/>
    <w:rsid w:val="00C55C39"/>
    <w:rsid w:val="00C62771"/>
    <w:rsid w:val="00C66720"/>
    <w:rsid w:val="00C673D2"/>
    <w:rsid w:val="00C701D6"/>
    <w:rsid w:val="00C70743"/>
    <w:rsid w:val="00C74272"/>
    <w:rsid w:val="00C74860"/>
    <w:rsid w:val="00C8746F"/>
    <w:rsid w:val="00C87B83"/>
    <w:rsid w:val="00CA7099"/>
    <w:rsid w:val="00CB0088"/>
    <w:rsid w:val="00CB2617"/>
    <w:rsid w:val="00CB342D"/>
    <w:rsid w:val="00CB4E83"/>
    <w:rsid w:val="00CC1580"/>
    <w:rsid w:val="00CC2FE4"/>
    <w:rsid w:val="00CC34EF"/>
    <w:rsid w:val="00CD2DF0"/>
    <w:rsid w:val="00CD3773"/>
    <w:rsid w:val="00CD400A"/>
    <w:rsid w:val="00CD4079"/>
    <w:rsid w:val="00CD42AF"/>
    <w:rsid w:val="00CD6463"/>
    <w:rsid w:val="00CD68BB"/>
    <w:rsid w:val="00CE31C4"/>
    <w:rsid w:val="00CF2D2F"/>
    <w:rsid w:val="00CF3D86"/>
    <w:rsid w:val="00CF60E7"/>
    <w:rsid w:val="00CF6703"/>
    <w:rsid w:val="00D016AA"/>
    <w:rsid w:val="00D0194A"/>
    <w:rsid w:val="00D0277D"/>
    <w:rsid w:val="00D05B75"/>
    <w:rsid w:val="00D0619D"/>
    <w:rsid w:val="00D07FC1"/>
    <w:rsid w:val="00D12523"/>
    <w:rsid w:val="00D139AD"/>
    <w:rsid w:val="00D2092A"/>
    <w:rsid w:val="00D22C86"/>
    <w:rsid w:val="00D26ACB"/>
    <w:rsid w:val="00D30446"/>
    <w:rsid w:val="00D33869"/>
    <w:rsid w:val="00D37F62"/>
    <w:rsid w:val="00D5672E"/>
    <w:rsid w:val="00D74746"/>
    <w:rsid w:val="00D808CA"/>
    <w:rsid w:val="00D834AE"/>
    <w:rsid w:val="00D83D4F"/>
    <w:rsid w:val="00D85F3D"/>
    <w:rsid w:val="00D91136"/>
    <w:rsid w:val="00D97F9A"/>
    <w:rsid w:val="00DA226E"/>
    <w:rsid w:val="00DA6EFB"/>
    <w:rsid w:val="00DA7329"/>
    <w:rsid w:val="00DA7524"/>
    <w:rsid w:val="00DB060B"/>
    <w:rsid w:val="00DB06E8"/>
    <w:rsid w:val="00DC180D"/>
    <w:rsid w:val="00DC3BE6"/>
    <w:rsid w:val="00DC7690"/>
    <w:rsid w:val="00DC776E"/>
    <w:rsid w:val="00DD1080"/>
    <w:rsid w:val="00DD37AD"/>
    <w:rsid w:val="00DD421E"/>
    <w:rsid w:val="00DE083D"/>
    <w:rsid w:val="00DE4EF4"/>
    <w:rsid w:val="00DE674E"/>
    <w:rsid w:val="00DF7C9F"/>
    <w:rsid w:val="00E0308B"/>
    <w:rsid w:val="00E06EF0"/>
    <w:rsid w:val="00E113E5"/>
    <w:rsid w:val="00E17C43"/>
    <w:rsid w:val="00E3009B"/>
    <w:rsid w:val="00E32BCD"/>
    <w:rsid w:val="00E33C66"/>
    <w:rsid w:val="00E54B18"/>
    <w:rsid w:val="00E6266B"/>
    <w:rsid w:val="00E62E67"/>
    <w:rsid w:val="00E63C31"/>
    <w:rsid w:val="00E71C63"/>
    <w:rsid w:val="00E76482"/>
    <w:rsid w:val="00E877C0"/>
    <w:rsid w:val="00EA18A7"/>
    <w:rsid w:val="00EA1EC9"/>
    <w:rsid w:val="00EA6A15"/>
    <w:rsid w:val="00EA7857"/>
    <w:rsid w:val="00EC653A"/>
    <w:rsid w:val="00EC7706"/>
    <w:rsid w:val="00ED37E6"/>
    <w:rsid w:val="00EE146E"/>
    <w:rsid w:val="00EF0A58"/>
    <w:rsid w:val="00EF1EFF"/>
    <w:rsid w:val="00EF2871"/>
    <w:rsid w:val="00EF3035"/>
    <w:rsid w:val="00EF45E1"/>
    <w:rsid w:val="00EF630C"/>
    <w:rsid w:val="00F00610"/>
    <w:rsid w:val="00F042F1"/>
    <w:rsid w:val="00F11FA6"/>
    <w:rsid w:val="00F14037"/>
    <w:rsid w:val="00F15A96"/>
    <w:rsid w:val="00F166F2"/>
    <w:rsid w:val="00F17F5C"/>
    <w:rsid w:val="00F21005"/>
    <w:rsid w:val="00F25929"/>
    <w:rsid w:val="00F319CC"/>
    <w:rsid w:val="00F34DEA"/>
    <w:rsid w:val="00F35E83"/>
    <w:rsid w:val="00F5041D"/>
    <w:rsid w:val="00F51480"/>
    <w:rsid w:val="00F52494"/>
    <w:rsid w:val="00F54011"/>
    <w:rsid w:val="00F57670"/>
    <w:rsid w:val="00F63488"/>
    <w:rsid w:val="00F67A54"/>
    <w:rsid w:val="00F71FF6"/>
    <w:rsid w:val="00F8269B"/>
    <w:rsid w:val="00F9035A"/>
    <w:rsid w:val="00F961BE"/>
    <w:rsid w:val="00FA286F"/>
    <w:rsid w:val="00FA3843"/>
    <w:rsid w:val="00FA4629"/>
    <w:rsid w:val="00FA4B7D"/>
    <w:rsid w:val="00FA571C"/>
    <w:rsid w:val="00FB2E21"/>
    <w:rsid w:val="00FB532D"/>
    <w:rsid w:val="00FB60C2"/>
    <w:rsid w:val="00FB63F1"/>
    <w:rsid w:val="00FB6835"/>
    <w:rsid w:val="00FB6F7D"/>
    <w:rsid w:val="00FC0214"/>
    <w:rsid w:val="00FC1649"/>
    <w:rsid w:val="00FC3971"/>
    <w:rsid w:val="00FC457E"/>
    <w:rsid w:val="00FC5242"/>
    <w:rsid w:val="00FD4426"/>
    <w:rsid w:val="00FD5BD1"/>
    <w:rsid w:val="00FE0B4B"/>
    <w:rsid w:val="00FE1556"/>
    <w:rsid w:val="00FF10FF"/>
    <w:rsid w:val="00FF3151"/>
    <w:rsid w:val="00FF3CA2"/>
    <w:rsid w:val="00FF6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B0AE"/>
  <w15:chartTrackingRefBased/>
  <w15:docId w15:val="{F26428D6-93A4-4082-ACC4-51E8248B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C80"/>
    <w:pPr>
      <w:jc w:val="both"/>
    </w:pPr>
    <w:rPr>
      <w:rFonts w:ascii="Times New Roman" w:hAnsi="Times New Roman"/>
      <w:sz w:val="24"/>
      <w:szCs w:val="22"/>
      <w:lang w:val="bg-BG" w:eastAsia="bg-BG"/>
    </w:rPr>
  </w:style>
  <w:style w:type="paragraph" w:styleId="1">
    <w:name w:val="heading 1"/>
    <w:basedOn w:val="a"/>
    <w:next w:val="a"/>
    <w:link w:val="10"/>
    <w:qFormat/>
    <w:rsid w:val="00163C80"/>
    <w:pPr>
      <w:keepNext/>
      <w:spacing w:line="360" w:lineRule="auto"/>
      <w:jc w:val="right"/>
      <w:outlineLvl w:val="0"/>
    </w:pPr>
    <w:rPr>
      <w:b/>
      <w:szCs w:val="20"/>
      <w:lang w:eastAsia="en-US"/>
    </w:rPr>
  </w:style>
  <w:style w:type="paragraph" w:styleId="2">
    <w:name w:val="heading 2"/>
    <w:basedOn w:val="a"/>
    <w:next w:val="a"/>
    <w:link w:val="20"/>
    <w:uiPriority w:val="9"/>
    <w:semiHidden/>
    <w:unhideWhenUsed/>
    <w:qFormat/>
    <w:rsid w:val="006E0A8D"/>
    <w:pPr>
      <w:keepNext/>
      <w:spacing w:before="240" w:after="60"/>
      <w:outlineLvl w:val="1"/>
    </w:pPr>
    <w:rPr>
      <w:rFonts w:ascii="Cambria" w:hAnsi="Cambria"/>
      <w:b/>
      <w:bCs/>
      <w:i/>
      <w:iCs/>
      <w:sz w:val="28"/>
      <w:szCs w:val="28"/>
    </w:rPr>
  </w:style>
  <w:style w:type="paragraph" w:styleId="4">
    <w:name w:val="heading 4"/>
    <w:basedOn w:val="a"/>
    <w:next w:val="a"/>
    <w:link w:val="40"/>
    <w:qFormat/>
    <w:rsid w:val="001D0A34"/>
    <w:pPr>
      <w:keepNext/>
      <w:spacing w:before="240" w:after="60" w:line="276" w:lineRule="auto"/>
      <w:jc w:val="left"/>
      <w:outlineLvl w:val="3"/>
    </w:pPr>
    <w:rPr>
      <w:rFonts w:ascii="Calibri" w:hAnsi="Calibri"/>
      <w:b/>
      <w:bCs/>
      <w:sz w:val="28"/>
      <w:szCs w:val="28"/>
    </w:rPr>
  </w:style>
  <w:style w:type="paragraph" w:styleId="5">
    <w:name w:val="heading 5"/>
    <w:basedOn w:val="a"/>
    <w:next w:val="a"/>
    <w:link w:val="50"/>
    <w:qFormat/>
    <w:rsid w:val="00B1406E"/>
    <w:pPr>
      <w:spacing w:before="240" w:after="60"/>
      <w:jc w:val="left"/>
      <w:outlineLvl w:val="4"/>
    </w:pPr>
    <w:rPr>
      <w:rFonts w:ascii="Calibri" w:hAnsi="Calibri"/>
      <w:b/>
      <w:bCs/>
      <w:i/>
      <w:iCs/>
      <w:sz w:val="26"/>
      <w:szCs w:val="26"/>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163C80"/>
    <w:rPr>
      <w:rFonts w:ascii="Times New Roman" w:eastAsia="Times New Roman" w:hAnsi="Times New Roman" w:cs="Times New Roman"/>
      <w:b/>
      <w:sz w:val="24"/>
      <w:szCs w:val="20"/>
      <w:lang w:eastAsia="en-US"/>
    </w:rPr>
  </w:style>
  <w:style w:type="paragraph" w:styleId="a3">
    <w:name w:val="Balloon Text"/>
    <w:basedOn w:val="a"/>
    <w:link w:val="a4"/>
    <w:uiPriority w:val="99"/>
    <w:semiHidden/>
    <w:unhideWhenUsed/>
    <w:rsid w:val="00163C80"/>
    <w:rPr>
      <w:rFonts w:ascii="Tahoma" w:hAnsi="Tahoma" w:cs="Tahoma"/>
      <w:sz w:val="16"/>
      <w:szCs w:val="16"/>
    </w:rPr>
  </w:style>
  <w:style w:type="character" w:customStyle="1" w:styleId="a4">
    <w:name w:val="Изнесен текст Знак"/>
    <w:link w:val="a3"/>
    <w:uiPriority w:val="99"/>
    <w:semiHidden/>
    <w:rsid w:val="00163C80"/>
    <w:rPr>
      <w:rFonts w:ascii="Tahoma" w:eastAsia="Times New Roman" w:hAnsi="Tahoma" w:cs="Tahoma"/>
      <w:sz w:val="16"/>
      <w:szCs w:val="16"/>
    </w:rPr>
  </w:style>
  <w:style w:type="paragraph" w:styleId="a5">
    <w:name w:val="Body Text"/>
    <w:basedOn w:val="a"/>
    <w:link w:val="a6"/>
    <w:rsid w:val="00163C80"/>
    <w:pPr>
      <w:spacing w:after="120"/>
      <w:jc w:val="left"/>
    </w:pPr>
    <w:rPr>
      <w:sz w:val="20"/>
      <w:szCs w:val="20"/>
      <w:lang w:val="en-AU" w:eastAsia="en-US"/>
    </w:rPr>
  </w:style>
  <w:style w:type="character" w:customStyle="1" w:styleId="a6">
    <w:name w:val="Основен текст Знак"/>
    <w:link w:val="a5"/>
    <w:rsid w:val="00163C80"/>
    <w:rPr>
      <w:rFonts w:ascii="Times New Roman" w:eastAsia="Times New Roman" w:hAnsi="Times New Roman" w:cs="Times New Roman"/>
      <w:sz w:val="20"/>
      <w:szCs w:val="20"/>
      <w:lang w:val="en-AU" w:eastAsia="en-US"/>
    </w:rPr>
  </w:style>
  <w:style w:type="paragraph" w:styleId="a7">
    <w:name w:val="List Paragraph"/>
    <w:basedOn w:val="a"/>
    <w:qFormat/>
    <w:rsid w:val="007A5DB3"/>
    <w:pPr>
      <w:ind w:left="720"/>
      <w:contextualSpacing/>
    </w:pPr>
    <w:rPr>
      <w:rFonts w:ascii="Verdana" w:hAnsi="Verdana"/>
      <w:sz w:val="20"/>
    </w:rPr>
  </w:style>
  <w:style w:type="paragraph" w:styleId="a8">
    <w:name w:val="Title"/>
    <w:basedOn w:val="a"/>
    <w:next w:val="a"/>
    <w:link w:val="a9"/>
    <w:qFormat/>
    <w:rsid w:val="007A5DB3"/>
    <w:pPr>
      <w:suppressAutoHyphens/>
      <w:jc w:val="center"/>
    </w:pPr>
    <w:rPr>
      <w:rFonts w:ascii="Verdana" w:hAnsi="Verdana"/>
      <w:b/>
      <w:bCs/>
      <w:sz w:val="32"/>
      <w:szCs w:val="24"/>
      <w:lang w:eastAsia="ar-SA"/>
    </w:rPr>
  </w:style>
  <w:style w:type="character" w:customStyle="1" w:styleId="a9">
    <w:name w:val="Заглавие Знак"/>
    <w:link w:val="a8"/>
    <w:rsid w:val="007A5DB3"/>
    <w:rPr>
      <w:rFonts w:ascii="Verdana" w:eastAsia="Times New Roman" w:hAnsi="Verdana" w:cs="Times New Roman"/>
      <w:b/>
      <w:bCs/>
      <w:sz w:val="32"/>
      <w:szCs w:val="24"/>
      <w:lang w:eastAsia="ar-SA"/>
    </w:rPr>
  </w:style>
  <w:style w:type="paragraph" w:styleId="3">
    <w:name w:val="Body Text 3"/>
    <w:basedOn w:val="a"/>
    <w:link w:val="30"/>
    <w:uiPriority w:val="99"/>
    <w:semiHidden/>
    <w:unhideWhenUsed/>
    <w:rsid w:val="007A5DB3"/>
    <w:pPr>
      <w:spacing w:after="120"/>
    </w:pPr>
    <w:rPr>
      <w:rFonts w:ascii="Verdana" w:hAnsi="Verdana"/>
      <w:sz w:val="16"/>
      <w:szCs w:val="16"/>
      <w:lang w:eastAsia="en-US"/>
    </w:rPr>
  </w:style>
  <w:style w:type="character" w:customStyle="1" w:styleId="30">
    <w:name w:val="Основен текст 3 Знак"/>
    <w:link w:val="3"/>
    <w:uiPriority w:val="99"/>
    <w:semiHidden/>
    <w:rsid w:val="007A5DB3"/>
    <w:rPr>
      <w:rFonts w:ascii="Verdana" w:eastAsia="Times New Roman" w:hAnsi="Verdana" w:cs="Times New Roman"/>
      <w:sz w:val="16"/>
      <w:szCs w:val="16"/>
      <w:lang w:eastAsia="en-US"/>
    </w:rPr>
  </w:style>
  <w:style w:type="paragraph" w:customStyle="1" w:styleId="FR2">
    <w:name w:val="FR2"/>
    <w:rsid w:val="007A5DB3"/>
    <w:pPr>
      <w:widowControl w:val="0"/>
      <w:autoSpaceDE w:val="0"/>
      <w:autoSpaceDN w:val="0"/>
      <w:adjustRightInd w:val="0"/>
      <w:spacing w:before="440"/>
      <w:jc w:val="both"/>
    </w:pPr>
    <w:rPr>
      <w:rFonts w:ascii="Arial Narrow" w:hAnsi="Arial Narrow"/>
      <w:sz w:val="36"/>
      <w:lang w:val="bg-BG"/>
    </w:rPr>
  </w:style>
  <w:style w:type="paragraph" w:styleId="aa">
    <w:name w:val="No Spacing"/>
    <w:qFormat/>
    <w:rsid w:val="00582752"/>
    <w:rPr>
      <w:sz w:val="22"/>
      <w:szCs w:val="22"/>
      <w:lang w:val="bg-BG" w:eastAsia="bg-BG"/>
    </w:rPr>
  </w:style>
  <w:style w:type="character" w:customStyle="1" w:styleId="50">
    <w:name w:val="Заглавие 5 Знак"/>
    <w:link w:val="5"/>
    <w:rsid w:val="00B1406E"/>
    <w:rPr>
      <w:rFonts w:ascii="Calibri" w:eastAsia="Times New Roman" w:hAnsi="Calibri" w:cs="Times New Roman"/>
      <w:b/>
      <w:bCs/>
      <w:i/>
      <w:iCs/>
      <w:sz w:val="26"/>
      <w:szCs w:val="26"/>
      <w:lang w:val="en-AU" w:eastAsia="en-US"/>
    </w:rPr>
  </w:style>
  <w:style w:type="character" w:customStyle="1" w:styleId="40">
    <w:name w:val="Заглавие 4 Знак"/>
    <w:link w:val="4"/>
    <w:rsid w:val="001D0A34"/>
    <w:rPr>
      <w:rFonts w:ascii="Calibri" w:eastAsia="Times New Roman" w:hAnsi="Calibri" w:cs="Times New Roman"/>
      <w:b/>
      <w:bCs/>
      <w:sz w:val="28"/>
      <w:szCs w:val="28"/>
    </w:rPr>
  </w:style>
  <w:style w:type="character" w:styleId="ab">
    <w:name w:val="Hyperlink"/>
    <w:rsid w:val="001D0A34"/>
    <w:rPr>
      <w:color w:val="0000FF"/>
      <w:u w:val="single"/>
    </w:rPr>
  </w:style>
  <w:style w:type="character" w:customStyle="1" w:styleId="ala53">
    <w:name w:val="al_a53"/>
    <w:rsid w:val="0059379F"/>
  </w:style>
  <w:style w:type="paragraph" w:customStyle="1" w:styleId="msonormalcxspmiddle">
    <w:name w:val="msonormalcxspmiddle"/>
    <w:basedOn w:val="a"/>
    <w:rsid w:val="0059379F"/>
    <w:pPr>
      <w:spacing w:before="100" w:beforeAutospacing="1" w:after="100" w:afterAutospacing="1"/>
      <w:jc w:val="left"/>
    </w:pPr>
    <w:rPr>
      <w:szCs w:val="24"/>
    </w:rPr>
  </w:style>
  <w:style w:type="paragraph" w:customStyle="1" w:styleId="msonormalcxsplast">
    <w:name w:val="msonormalcxsplast"/>
    <w:basedOn w:val="a"/>
    <w:rsid w:val="0059379F"/>
    <w:pPr>
      <w:spacing w:before="100" w:beforeAutospacing="1" w:after="100" w:afterAutospacing="1"/>
      <w:jc w:val="left"/>
    </w:pPr>
    <w:rPr>
      <w:szCs w:val="24"/>
    </w:rPr>
  </w:style>
  <w:style w:type="paragraph" w:styleId="21">
    <w:name w:val="Body Text 2"/>
    <w:basedOn w:val="a"/>
    <w:link w:val="22"/>
    <w:uiPriority w:val="99"/>
    <w:semiHidden/>
    <w:unhideWhenUsed/>
    <w:rsid w:val="00D37F62"/>
    <w:pPr>
      <w:spacing w:after="120" w:line="480" w:lineRule="auto"/>
    </w:pPr>
  </w:style>
  <w:style w:type="character" w:customStyle="1" w:styleId="22">
    <w:name w:val="Основен текст 2 Знак"/>
    <w:link w:val="21"/>
    <w:uiPriority w:val="99"/>
    <w:semiHidden/>
    <w:rsid w:val="00D37F62"/>
    <w:rPr>
      <w:rFonts w:ascii="Times New Roman" w:hAnsi="Times New Roman"/>
      <w:sz w:val="24"/>
      <w:szCs w:val="22"/>
      <w:lang w:val="bg-BG" w:eastAsia="bg-BG"/>
    </w:rPr>
  </w:style>
  <w:style w:type="character" w:customStyle="1" w:styleId="20">
    <w:name w:val="Заглавие 2 Знак"/>
    <w:link w:val="2"/>
    <w:uiPriority w:val="9"/>
    <w:semiHidden/>
    <w:rsid w:val="006E0A8D"/>
    <w:rPr>
      <w:rFonts w:ascii="Cambria" w:eastAsia="Times New Roman" w:hAnsi="Cambria" w:cs="Times New Roman"/>
      <w:b/>
      <w:bCs/>
      <w:i/>
      <w:iCs/>
      <w:sz w:val="28"/>
      <w:szCs w:val="28"/>
      <w:lang w:val="bg-BG" w:eastAsia="bg-BG"/>
    </w:rPr>
  </w:style>
  <w:style w:type="paragraph" w:styleId="ac">
    <w:name w:val="Body Text Indent"/>
    <w:basedOn w:val="a"/>
    <w:link w:val="ad"/>
    <w:uiPriority w:val="99"/>
    <w:semiHidden/>
    <w:unhideWhenUsed/>
    <w:rsid w:val="006E0A8D"/>
    <w:pPr>
      <w:spacing w:after="120"/>
      <w:ind w:left="283"/>
    </w:pPr>
  </w:style>
  <w:style w:type="character" w:customStyle="1" w:styleId="ad">
    <w:name w:val="Основен текст с отстъп Знак"/>
    <w:link w:val="ac"/>
    <w:uiPriority w:val="99"/>
    <w:semiHidden/>
    <w:rsid w:val="006E0A8D"/>
    <w:rPr>
      <w:rFonts w:ascii="Times New Roman" w:hAnsi="Times New Roman"/>
      <w:sz w:val="24"/>
      <w:szCs w:val="22"/>
      <w:lang w:val="bg-BG" w:eastAsia="bg-BG"/>
    </w:rPr>
  </w:style>
  <w:style w:type="paragraph" w:styleId="ae">
    <w:name w:val="header"/>
    <w:basedOn w:val="a"/>
    <w:link w:val="af"/>
    <w:uiPriority w:val="99"/>
    <w:unhideWhenUsed/>
    <w:rsid w:val="006E0A8D"/>
    <w:pPr>
      <w:tabs>
        <w:tab w:val="center" w:pos="4536"/>
        <w:tab w:val="right" w:pos="9072"/>
      </w:tabs>
    </w:pPr>
  </w:style>
  <w:style w:type="character" w:customStyle="1" w:styleId="af">
    <w:name w:val="Горен колонтитул Знак"/>
    <w:link w:val="ae"/>
    <w:uiPriority w:val="99"/>
    <w:rsid w:val="006E0A8D"/>
    <w:rPr>
      <w:rFonts w:ascii="Times New Roman" w:hAnsi="Times New Roman"/>
      <w:sz w:val="24"/>
      <w:szCs w:val="22"/>
      <w:lang w:val="bg-BG" w:eastAsia="bg-BG"/>
    </w:rPr>
  </w:style>
  <w:style w:type="paragraph" w:styleId="af0">
    <w:name w:val="footer"/>
    <w:basedOn w:val="a"/>
    <w:link w:val="af1"/>
    <w:uiPriority w:val="99"/>
    <w:unhideWhenUsed/>
    <w:rsid w:val="006E0A8D"/>
    <w:pPr>
      <w:tabs>
        <w:tab w:val="center" w:pos="4536"/>
        <w:tab w:val="right" w:pos="9072"/>
      </w:tabs>
    </w:pPr>
  </w:style>
  <w:style w:type="character" w:customStyle="1" w:styleId="af1">
    <w:name w:val="Долен колонтитул Знак"/>
    <w:link w:val="af0"/>
    <w:uiPriority w:val="99"/>
    <w:rsid w:val="006E0A8D"/>
    <w:rPr>
      <w:rFonts w:ascii="Times New Roman" w:hAnsi="Times New Roman"/>
      <w:sz w:val="24"/>
      <w:szCs w:val="22"/>
      <w:lang w:val="bg-BG" w:eastAsia="bg-BG"/>
    </w:rPr>
  </w:style>
  <w:style w:type="table" w:styleId="af2">
    <w:name w:val="Table Grid"/>
    <w:basedOn w:val="a1"/>
    <w:uiPriority w:val="39"/>
    <w:rsid w:val="0078103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2"/>
    <w:uiPriority w:val="59"/>
    <w:rsid w:val="00F57670"/>
    <w:pPr>
      <w:jc w:val="both"/>
    </w:pPr>
    <w:rPr>
      <w:rFonts w:eastAsia="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2"/>
    <w:uiPriority w:val="59"/>
    <w:rsid w:val="005C1EB4"/>
    <w:pPr>
      <w:jc w:val="both"/>
    </w:pPr>
    <w:rPr>
      <w:rFonts w:eastAsia="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7435">
      <w:bodyDiv w:val="1"/>
      <w:marLeft w:val="0"/>
      <w:marRight w:val="0"/>
      <w:marTop w:val="0"/>
      <w:marBottom w:val="0"/>
      <w:divBdr>
        <w:top w:val="none" w:sz="0" w:space="0" w:color="auto"/>
        <w:left w:val="none" w:sz="0" w:space="0" w:color="auto"/>
        <w:bottom w:val="none" w:sz="0" w:space="0" w:color="auto"/>
        <w:right w:val="none" w:sz="0" w:space="0" w:color="auto"/>
      </w:divBdr>
    </w:div>
    <w:div w:id="136996385">
      <w:bodyDiv w:val="1"/>
      <w:marLeft w:val="0"/>
      <w:marRight w:val="0"/>
      <w:marTop w:val="0"/>
      <w:marBottom w:val="0"/>
      <w:divBdr>
        <w:top w:val="none" w:sz="0" w:space="0" w:color="auto"/>
        <w:left w:val="none" w:sz="0" w:space="0" w:color="auto"/>
        <w:bottom w:val="none" w:sz="0" w:space="0" w:color="auto"/>
        <w:right w:val="none" w:sz="0" w:space="0" w:color="auto"/>
      </w:divBdr>
    </w:div>
    <w:div w:id="256794242">
      <w:bodyDiv w:val="1"/>
      <w:marLeft w:val="0"/>
      <w:marRight w:val="0"/>
      <w:marTop w:val="0"/>
      <w:marBottom w:val="0"/>
      <w:divBdr>
        <w:top w:val="none" w:sz="0" w:space="0" w:color="auto"/>
        <w:left w:val="none" w:sz="0" w:space="0" w:color="auto"/>
        <w:bottom w:val="none" w:sz="0" w:space="0" w:color="auto"/>
        <w:right w:val="none" w:sz="0" w:space="0" w:color="auto"/>
      </w:divBdr>
    </w:div>
    <w:div w:id="425230275">
      <w:bodyDiv w:val="1"/>
      <w:marLeft w:val="0"/>
      <w:marRight w:val="0"/>
      <w:marTop w:val="0"/>
      <w:marBottom w:val="0"/>
      <w:divBdr>
        <w:top w:val="none" w:sz="0" w:space="0" w:color="auto"/>
        <w:left w:val="none" w:sz="0" w:space="0" w:color="auto"/>
        <w:bottom w:val="none" w:sz="0" w:space="0" w:color="auto"/>
        <w:right w:val="none" w:sz="0" w:space="0" w:color="auto"/>
      </w:divBdr>
    </w:div>
    <w:div w:id="465197032">
      <w:bodyDiv w:val="1"/>
      <w:marLeft w:val="0"/>
      <w:marRight w:val="0"/>
      <w:marTop w:val="0"/>
      <w:marBottom w:val="0"/>
      <w:divBdr>
        <w:top w:val="none" w:sz="0" w:space="0" w:color="auto"/>
        <w:left w:val="none" w:sz="0" w:space="0" w:color="auto"/>
        <w:bottom w:val="none" w:sz="0" w:space="0" w:color="auto"/>
        <w:right w:val="none" w:sz="0" w:space="0" w:color="auto"/>
      </w:divBdr>
    </w:div>
    <w:div w:id="21008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apis.bg/p.php?i=30135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b.apis.bg/p.php?i=5126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pis.bg/p.php?i=476739" TargetMode="Externa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yperlink" Target="https://dgs-gotse-delchev.uzdp.b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eb.apis.bg/e.php?b=1&amp;i=11426"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aDQ7J2IDmwJX4xZT0BPFxUQqy2AU1jByKhJp3kVxxCA=</DigestValue>
    </Reference>
    <Reference Type="http://www.w3.org/2000/09/xmldsig#Object" URI="#idOfficeObject">
      <DigestMethod Algorithm="http://www.w3.org/2001/04/xmlenc#sha256"/>
      <DigestValue>dxBIjU+hCRgnGlZ7yvOhhtQIA9sTgj1J5j8We9RSMe8=</DigestValue>
    </Reference>
    <Reference Type="http://uri.etsi.org/01903#SignedProperties" URI="#idSignedProperties">
      <Transforms>
        <Transform Algorithm="http://www.w3.org/TR/2001/REC-xml-c14n-20010315"/>
      </Transforms>
      <DigestMethod Algorithm="http://www.w3.org/2001/04/xmlenc#sha256"/>
      <DigestValue>rbSLR8uNWGRClp5EE3nYQtY/Mo1QXX278FhXGeB35HQ=</DigestValue>
    </Reference>
    <Reference Type="http://www.w3.org/2000/09/xmldsig#Object" URI="#idValidSigLnImg">
      <DigestMethod Algorithm="http://www.w3.org/2001/04/xmlenc#sha256"/>
      <DigestValue>BF1sfVY8IgOSx5xXXYbeY6N4Sd+2uHy6HHfRMDwsGf0=</DigestValue>
    </Reference>
    <Reference Type="http://www.w3.org/2000/09/xmldsig#Object" URI="#idInvalidSigLnImg">
      <DigestMethod Algorithm="http://www.w3.org/2001/04/xmlenc#sha256"/>
      <DigestValue>G32fKTsbxLnKhAKOryOel9udFcr1mbF+jY6TYZgQY7k=</DigestValue>
    </Reference>
  </SignedInfo>
  <SignatureValue>EGdl9P5YeaOE+AESR9jR0rpC78d38k/1cojjkuiyGA70A+S8OBPv4weK+livA6QQetZHEAxt1eLj
Sw6hrbYCzouyJR2d7ItJlMJiutBl4x1INwwNflEjbEJC/b4CxC8he7VbQ83tL/u5rgtv+kc4raKj
j6UpUhHvHIOIAuPRhgeO318rz6mAsIp6PQ4/W0T88Ez8KC6UnvajPv6EWJsm6N2EibY4YjVwtmYq
9qv89prDeNSh+m7KMrG8OV0bwYCaCEOehSiSWPRXCz9B3E+HJro6yjhzDricvAwIAN2nMgaZGvdo
njuYjoR9AZqQ+vWPgCqDQkUV5v9wy6PwAdFqYw==</SignatureValue>
  <KeyInfo>
    <X509Data>
      <X509Certificate>MIIHWDCCBUCgAwIBAgIIckQzoX5kIogwDQYJKoZIhvcNAQELBQAwgYAxJDAiBgNVBAMMG1N0YW1wSVQgR2xvYmFsIFF1YWxpZmllZCBDQTEYMBYGA1UEYQwPTlRSQkctODMxNjQxNzkxMSEwHwYDVQQKDBhJbmZvcm1hdGlvbiBTZXJ2aWNlcyBKU0MxDjAMBgNVBAcMBVNvZmlhMQswCQYDVQQGEwJCRzAeFw0yMzA4MDcxNzA4MjBaFw0yNjA4MDYxNzA4MjBaMIH/MSEwHwYJKoZIhvcNAQkBFhJtaXQuZGphcm92QG1haWwuYmcxITAfBgNVBAMMGERpbWl0YXIgQXRhbmFzb3YgRHpoYXJvdjEZMBcGA1UEBRMQUE5PQkctNzkwNjA1MDA2NzEQMA4GA1UEKgwHRGltaXRhcjEQMA4GA1UEBAwHRHpoYXJvdjEcMBoGA1UEYQwTTlRSQkctMjAxNjI3NTA2MDE0MjE3MDUGA1UECgwuVFAgIkRBUlpoQVZOTyBHT1JTS08gU1RPUEFOU1RWTyBHT1RzRSBERUxDaEVWIjEUMBIGA1UEBwwLQmxhZ29ldmdyYWQxCzAJBgNVBAYTAkJHMIIBIjANBgkqhkiG9w0BAQEFAAOCAQ8AMIIBCgKCAQEAtdoeoZQCLNqwIO3KXd6iHuYRn0yG3F3wB6MY3lNccOSBNyPLct8o4PJhNQm5n9RntjbCn5FuuYmyU7IMjNiWdjXAwM28sU910JPKHm1W5MJy5fNRGJHbajE1ix/TmCg8IsC5g6hSyuZS8a5lTfZs3XNQBETRmEskwUHxgCuivc+k90GahNeMY1QMYqOkEqTmII5mNZXZaUUUrc470yk6WhqKX7ADrEGU2HDrjKLgoU0t74MBwEpDMV/rH+uecxqAZRie1cnP6R2oPZ4rvMfWkMdlaPbh7ScDmZZ0r3Ne9DpqHPt3l5zcosxX6eOUvnwup+PIJtQMnpFG2gSfaNZRsQIDAQABo4ICUzCCAk8wgYAGCCsGAQUFBwEBBHQwcjBKBggrBgEFBQcwAoY+aHR0cDovL3d3dy5zdGFtcGl0Lm9yZy9yZXBvc2l0b3J5L3N0YW1waXRfZ2xvYmFsX3F1YWxpZmllZC5jcnQwJAYIKwYBBQUHMAGGGGh0dHA6Ly9vY3NwLnN0YW1waXQub3JnLzAdBgNVHQ4EFgQUj8Gi1nqB8lf9P7kIasEeKNbz5Y4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IuYvIdkiLkBMBkBJs1njAx2lCOyUqrE5syTNOa0rcsAd1tmau8HACDLzvml3DAq1SvtitE8X7aMW2XCF3/qo36E8QmhvvJ4ghHeg0ZyfAbaG7jTWAQn9IU5gwnCMeVnozrruW2ykv86sGIZXvVrsEe5TOxNA5NyIJULTSCAoHrJTnnLYDS6pMG6/gB7qJ1/nckY4befH5yMqkzxIuwkx6asFcAZV11PqTEAepuNedwjfDtaLIJ6dNdERdMowuloC47I4GW/TMFA7vQ9KLannjOTuGYGDVRQJbTNYIZ4fM/z7NBMS5ecZdeh6YB6+z2la/JwpM+OfLu8cTVxTvSMSKtyroFcfKolEvqTxn669OWpYljPbY/sbvisiajqnORSpeHE/AfKAjAAaiVFbPEFebXp5yulRt2cjZBJf7T4IhZxi9fUWhdhC91uqwGFQcbbT9iGTHmsvfnpUZs9Jkp0WcdctAGuN6b8fykvY+6O2Yy9Tzel6/ZP46JsTQ8kGdK86bxOKH/eJLcRLWohczI5nlO9MoZq3pmTgm4p+JUZYM7XCCY1ygBxJhtWxAmUCNFlVT2G1LssQ6KfMHhhL6jlCmunnz0iaK4CmUlztkYUTEUWN92P9DRTuX3nZmp/VqVsSI4kNEgM//OBwV4BrAB/835uW0goBUQBlmsVGZrRsVGb</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6k4tvajwIl11dR/EWxSPMEQ1MVYCCg9Q4/F/Yc1gIF0=</DigestValue>
      </Reference>
      <Reference URI="/word/document.xml?ContentType=application/vnd.openxmlformats-officedocument.wordprocessingml.document.main+xml">
        <DigestMethod Algorithm="http://www.w3.org/2001/04/xmlenc#sha256"/>
        <DigestValue>0aB+Ba959U68i5mz6090PrjC3IN78mUM9Dbb1t5ZCv4=</DigestValue>
      </Reference>
      <Reference URI="/word/endnotes.xml?ContentType=application/vnd.openxmlformats-officedocument.wordprocessingml.endnotes+xml">
        <DigestMethod Algorithm="http://www.w3.org/2001/04/xmlenc#sha256"/>
        <DigestValue>CwUYDF46sgAI5F28fgXNlZ3uOYw3zkvCRkmFnZgBMyE=</DigestValue>
      </Reference>
      <Reference URI="/word/fontTable.xml?ContentType=application/vnd.openxmlformats-officedocument.wordprocessingml.fontTable+xml">
        <DigestMethod Algorithm="http://www.w3.org/2001/04/xmlenc#sha256"/>
        <DigestValue>LKW5Fl3Wxau0SjJKNRbeLKINXN52xwHZ9KnrJ5KtFM0=</DigestValue>
      </Reference>
      <Reference URI="/word/footnotes.xml?ContentType=application/vnd.openxmlformats-officedocument.wordprocessingml.footnotes+xml">
        <DigestMethod Algorithm="http://www.w3.org/2001/04/xmlenc#sha256"/>
        <DigestValue>yb7ZgotkqkP7Brq2WAQHfoB0RhQCi0DIkI1qFafTllk=</DigestValue>
      </Reference>
      <Reference URI="/word/media/image1.png?ContentType=image/png">
        <DigestMethod Algorithm="http://www.w3.org/2001/04/xmlenc#sha256"/>
        <DigestValue>cx2rpvPTNZBMF6mBt1szwduJ/hp+DCHdseWahYpCwZA=</DigestValue>
      </Reference>
      <Reference URI="/word/media/image2.png?ContentType=image/png">
        <DigestMethod Algorithm="http://www.w3.org/2001/04/xmlenc#sha256"/>
        <DigestValue>u+DheAHoCFCsO0aeEbS7pOrUVhPMAln8N/yyY4o6HlI=</DigestValue>
      </Reference>
      <Reference URI="/word/media/image3.emf?ContentType=image/x-emf">
        <DigestMethod Algorithm="http://www.w3.org/2001/04/xmlenc#sha256"/>
        <DigestValue>5+OKfrqcOrL/iDx4VY1XvWIbpktHXlK0SpiD/vYN7Bg=</DigestValue>
      </Reference>
      <Reference URI="/word/media/image4.emf?ContentType=image/x-emf">
        <DigestMethod Algorithm="http://www.w3.org/2001/04/xmlenc#sha256"/>
        <DigestValue>/pxrupYgj/nG3z04zkEDr7pNUC880/nyoz5cq5c2o3w=</DigestValue>
      </Reference>
      <Reference URI="/word/numbering.xml?ContentType=application/vnd.openxmlformats-officedocument.wordprocessingml.numbering+xml">
        <DigestMethod Algorithm="http://www.w3.org/2001/04/xmlenc#sha256"/>
        <DigestValue>dK29ewh62rUGGjOb+08Dl6XIkudXYls5DGTBn/TOWb0=</DigestValue>
      </Reference>
      <Reference URI="/word/settings.xml?ContentType=application/vnd.openxmlformats-officedocument.wordprocessingml.settings+xml">
        <DigestMethod Algorithm="http://www.w3.org/2001/04/xmlenc#sha256"/>
        <DigestValue>zzk4cHL5pT1M5uk5RMmACRUnP1ewTm/9n2Q98HCee4A=</DigestValue>
      </Reference>
      <Reference URI="/word/styles.xml?ContentType=application/vnd.openxmlformats-officedocument.wordprocessingml.styles+xml">
        <DigestMethod Algorithm="http://www.w3.org/2001/04/xmlenc#sha256"/>
        <DigestValue>KWpOs3sy4cLdq3/qqg1cQdIaG0m5y+5ulFjmBiARXYs=</DigestValue>
      </Reference>
      <Reference URI="/word/theme/theme1.xml?ContentType=application/vnd.openxmlformats-officedocument.theme+xml">
        <DigestMethod Algorithm="http://www.w3.org/2001/04/xmlenc#sha256"/>
        <DigestValue>RowTuLF4/s+TCr5CR60BmxisjZDYJt02Po1Y39U9kkA=</DigestValue>
      </Reference>
      <Reference URI="/word/webSettings.xml?ContentType=application/vnd.openxmlformats-officedocument.wordprocessingml.webSettings+xml">
        <DigestMethod Algorithm="http://www.w3.org/2001/04/xmlenc#sha256"/>
        <DigestValue>TiLV/7VkyJf327J7iKGi38DjmGENGXz0XRLQXziZv9Y=</DigestValue>
      </Reference>
    </Manifest>
    <SignatureProperties>
      <SignatureProperty Id="idSignatureTime" Target="#idPackageSignature">
        <mdssi:SignatureTime xmlns:mdssi="http://schemas.openxmlformats.org/package/2006/digital-signature">
          <mdssi:Format>YYYY-MM-DDThh:mm:ssTZD</mdssi:Format>
          <mdssi:Value>2026-04-17T10:13:33Z</mdssi:Value>
        </mdssi:SignatureTime>
      </SignatureProperty>
    </SignatureProperties>
  </Object>
  <Object Id="idOfficeObject">
    <SignatureProperties>
      <SignatureProperty Id="idOfficeV1Details" Target="#idPackageSignature">
        <SignatureInfoV1 xmlns="http://schemas.microsoft.com/office/2006/digsig">
          <SetupID>{7CD74F56-1492-42CF-B374-4BF9FC373FF1}</SetupID>
          <SignatureText>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2026-04-17T10:13:33Z</xd:SigningTime>
          <xd:SigningCertificate>
            <xd:Cert>
              <xd:CertDigest>
                <DigestMethod Algorithm="http://www.w3.org/2001/04/xmlenc#sha256"/>
                <DigestValue>uHJTHtC5Lb72/+MXpNG9y42pqJtPyQPYjFq9t+4OqbQ=</DigestValue>
              </xd:CertDigest>
              <xd:IssuerSerial>
                <X509IssuerName>C=BG, L=Sofia, O=Information Services JSC, OID.2.5.4.97=NTRBG-831641791, CN=StampIT Global Qualified CA</X509IssuerName>
                <X509SerialNumber>8233762787443352200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YGAAAaQwAACBFTUYAAAEA5BsAAKo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AMDGQb6ExkG7AAAABAAAAAwAAABMAAAAAAAAAAAAAAAAAAAA//////////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By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wMZBvoTG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4AAAAXAAAAAEAAAAAwMZBvoTGQQoAAABQAAAAEAAAAEwAAAAAAAAAAAAAAAAAAAD//////////2wAAAAYBB0EFgQuACAAIgQeBBQEHgQgBCAAEwQuBCAEHgQSBAgAAAAIAAAACwAAAAMAAAADAAAABgAAAAkAAAAIAAAACQAAAAYAAAADAAAABQAAAAsAAAAGAAAACQ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UAQAACgAAAGAAAADPAAAAbAAAAAEAAAAAwMZBvoTGQQoAAABgAAAAIQAAAEwAAAAAAAAAAAAAAAAAAAD//////////5AAAAAUBBgEIAQVBBoEIgQeBCAEIAAdBBAEIAAiBB8EIAAiABQEEwQhBCAAEwQeBCYEFQQgABQEFQQbBCcEFQQSBCIAIAAAAAgAAAAIAAAABgAAAAYAAAAGAAAABgAAAAkAAAAGAAAAAwAAAAgAAAAHAAAAAwAAAAYAAAAIAAAAAwAAAAQAAAAIAAAABQAAAAcAAAADAAAABQAAAAkAAAAIAAAABgAAAAMAAAAIAAAABgAAAAcAAAAHAAAABgAAAAYAAAAEAAAAAwAAAEsAAABAAAAAMAAAAAUAAAAgAAAAAQAAAAEAAAAQAAAAAAAAAAAAAAAAAQAAgAAAAAAAAAAAAAAAAAEAAIAAAAAlAAAADAAAAAIAAAAnAAAAGAAAAAUAAAAAAAAA////AAAAAAAlAAAADAAAAAUAAABMAAAAZAAAAAkAAABwAAAA3wAAAHwAAAAJAAAAcAAAANcAAAANAAAAIQDwAAAAAAAAAAAAAACAPwAAAAAAAAAAAACAPwAAAAAAAAAAAAAAAAAAAAAAAAAAAAAAAAAAAAAAAAAAJQAAAAwAAAAAAACAKAAAAAwAAAAFAAAAJQAAAAwAAAABAAAAGAAAAAwAAAAAAAACEgAAAAwAAAABAAAAFgAAAAwAAAAAAAAAVAAAADABAAAKAAAAcAAAAN4AAAB8AAAAAQAAAADAxkG+hMZBCgAAAHAAAAAmAAAATAAAAAQAAAAJAAAAcAAAAOAAAAB9AAAAmAAAAB8EPgQ0BD8EOARBBDAEPQQ+BCAAPgRCBDoAIABEAGkAbQBpAHQAYQByACAAQQB0AGEAbgBhAHMAbwB2ACAARAB6AGgAYQByAG8AdgAIAAAABwAAAAYAAAAHAAAABwAAAAUAAAAGAAAABwAAAAcAAAADAAAABwAAAAUAAAADAAAAAwAAAAgAAAADAAAACQAAAAMAAAAEAAAABgAAAAQAAAADAAAABwAAAAQAAAAGAAAABwAAAAYAAAAFAAAABwAAAAUAAAADAAAACAAAAAUAAAAHAAAABgAAAAQAAAAHAAAABQAAABYAAAAMAAAAAAAAACUAAAAMAAAAAgAAAA4AAAAUAAAAAAAAABAAAAAUAAAA</Object>
  <Object Id="idInvalidSigLnImg">AQAAAGwAAAAAAAAAAAAAAP8AAAB/AAAAAAAAAAAAAADYGAAAaQwAACBFTUYAAAEAeB8AALA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QG0AAACcz+7S6ffb7fnC0t1haH0hMm8aLXIuT8ggOIwoRKslP58cK08AAAFpAAAAAMHg9P///////////+bm5k9SXjw/SzBRzTFU0y1NwSAyVzFGXwEBAgAACA8mnM/u69/SvI9jt4tgjIR9FBosDBEjMVTUMlXWMVPRKUSeDxk4AAAANjcAAADT6ff///////+Tk5MjK0krSbkvUcsuT8YVJFoTIFIrSbgtTcEQHEdpAAAAAJzP7vT6/bTa8kRleixHhy1Nwi5PxiQtTnBwcJKSki81SRwtZAgOI2EAAAAAweD02+35gsLqZ5q6Jz1jNEJyOUZ4qamp+/v7////wdPeVnCJAQECVAAAAACv1/Ho8/ubzu6CwuqMudS3u769vb3////////////L5fZymsABAgMAAAAAAK/X8fz9/uLx+snk9uTy+vz9/v///////////////8vl9nKawAECA0EAAAAAotHvtdryxOL1xOL1tdry0+r32+350+r3tdryxOL1pdPvc5rAAQIDI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IgAAAARAAAAJQAAAAwAAAABAAAAVAAAAKwAAAAjAAAABAAAAIYAAAAQAAAAAQAAAADA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ADA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LgAAAEcAAAApAAAAMwAAAAYAAAAVAAAAIQDwAAAAAAAAAAAAAACAPwAAAAAAAAAAAACAPwAAAAAAAAAAAAAAAAAAAAAAAAAAAAAAAAAAAAAAAAAAJQAAAAwAAAAAAACAKAAAAAwAAAAEAAAAUgAAAHABAAAE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AMDGQb6ExkEqAAAAMwAAAAEAAABMAAAAAAAAAAAAAAAAAAAA//////////9QAAAAIABDAAQ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rAAAAAoAAABQAAAAeAAAAFwAAAABAAAAAMDGQb6ExkEKAAAAUAAAABAAAABMAAAAAAAAAAAAAAAAAAAA//////////9sAAAAGAQdBBYELgAgACIEHgQUBB4EIAQgABMELgQgBB4EEgQIAAAACAAAAAsAAAADAAAAAwAAAAYAAAAJAAAACAAAAAkAAAAGAAAAAwAAAAUAAAALAAAABgAAAAk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FAEAAAoAAABgAAAAzwAAAGwAAAABAAAAAMDGQb6ExkEKAAAAYAAAACEAAABMAAAAAAAAAAAAAAAAAAAA//////////+QAAAAFAQYBCAEFQQaBCIEHgQgBCAAHQQQBCAAIgQfBCAAIgAUBBMEIQQgABMEHgQmBBUEIAAUBBUEGwQnBBUEEgQiACAAdAAIAAAACAAAAAYAAAAGAAAABgAAAAYAAAAJAAAABgAAAAMAAAAIAAAABwAAAAMAAAAGAAAACAAAAAMAAAAEAAAACAAAAAUAAAAHAAAAAwAAAAUAAAAJAAAACAAAAAYAAAADAAAACAAAAAYAAAAHAAAABwAAAAYAAAAGAAAABAAAAAMAAABLAAAAQAAAADAAAAAFAAAAIAAAAAEAAAABAAAAEAAAAAAAAAAAAAAAAAEAAIAAAAAAAAAAAAAAAAABAACAAAAAJQAAAAwAAAACAAAAJwAAABgAAAAFAAAAAAAAAP///wAAAAAAJQAAAAwAAAAFAAAATAAAAGQAAAAJAAAAcAAAAN8AAAB8AAAACQAAAHAAAADXAAAADQAAACEA8AAAAAAAAAAAAAAAgD8AAAAAAAAAAAAAgD8AAAAAAAAAAAAAAAAAAAAAAAAAAAAAAAAAAAAAAAAAACUAAAAMAAAAAAAAgCgAAAAMAAAABQAAACUAAAAMAAAAAQAAABgAAAAMAAAAAAAAAhIAAAAMAAAAAQAAABYAAAAMAAAAAAAAAFQAAAAwAQAACgAAAHAAAADeAAAAfAAAAAEAAAAAwMZBvoTGQQoAAABwAAAAJgAAAEwAAAAEAAAACQAAAHAAAADgAAAAfQAAAJgAAAAfBD4ENAQ/BDgEQQQwBD0EPgQgAD4EQgQ6ACAARABpAG0AaQB0AGEAcgAgAEEAdABhAG4AYQBzAG8AdgAgAEQAegBoAGEAcgBvAHYACAAAAAcAAAAGAAAABwAAAAcAAAAFAAAABgAAAAcAAAAHAAAAAwAAAAcAAAAFAAAAAwAAAAMAAAAIAAAAAwAAAAkAAAADAAAABAAAAAYAAAAEAAAAAwAAAAcAAAAEAAAABgAAAAcAAAAGAAAABQAAAAcAAAAFAAAAAwAAAAgAAAAFAAAABwAAAAYAAAAE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VosRGzASfDDX9usbAsloo6H+RUp2ziDMkgGb34Pf60I=</DigestValue>
    </Reference>
    <Reference Type="http://www.w3.org/2000/09/xmldsig#Object" URI="#idOfficeObject">
      <DigestMethod Algorithm="http://www.w3.org/2001/04/xmlenc#sha256"/>
      <DigestValue>s7uaDhHOZpuj4CKgG3vhD7G3brYic1UNpscxvDHW8BY=</DigestValue>
    </Reference>
    <Reference Type="http://uri.etsi.org/01903#SignedProperties" URI="#idSignedProperties">
      <Transforms>
        <Transform Algorithm="http://www.w3.org/TR/2001/REC-xml-c14n-20010315"/>
      </Transforms>
      <DigestMethod Algorithm="http://www.w3.org/2001/04/xmlenc#sha256"/>
      <DigestValue>5FeiNVBD1hStlWdf1vTqV+VdOwhCVTK+uWYBHJoYPbw=</DigestValue>
    </Reference>
    <Reference Type="http://www.w3.org/2000/09/xmldsig#Object" URI="#idValidSigLnImg">
      <DigestMethod Algorithm="http://www.w3.org/2001/04/xmlenc#sha256"/>
      <DigestValue>f4m+QXLvKXykjX9g4+tZtuJ+A90EPgVpDN10yrN3EfM=</DigestValue>
    </Reference>
    <Reference Type="http://www.w3.org/2000/09/xmldsig#Object" URI="#idInvalidSigLnImg">
      <DigestMethod Algorithm="http://www.w3.org/2001/04/xmlenc#sha256"/>
      <DigestValue>CEDRPAvMqi8gaAy6IgtQs0mt6LU73a4jWpHunCKLshw=</DigestValue>
    </Reference>
  </SignedInfo>
  <SignatureValue>Rar+jTthn6rsc9JsgiObepRsSlVKl/HzZftJ7Ktx3oej3UWSW4lHNpfiWIwCZ1m6XQasvs8MY+sF
f9RdSV5tG4kIL7vUafN/Ol2Bj2HxavdbMdQTCUUmWbOtNR1M/s05biTmEJ/72M0E2S3XWrJjR6kU
H+MBXjtxuqFgbK3BI5VE8YqCyoxADju9XrcQs+8LRfqOwhxW4m59LBRpx70mCKfBMOmn9+eQac3I
oAqLiitUIakwQnm/lbQ0FZNo9f13jSirvi7IxjkI0tbHRcwjVXXy17Uf0Kfo1Hyzl1DusnxFNojc
gFAFjhEHstBWta9zblwCqSEluwDpTwdp7H5AHg==</SignatureValue>
  <KeyInfo>
    <X509Data>
      <X509Certificate>MIIHYTCCBUmgAwIBAgIISRAVXTl9ASQwDQYJKoZIhvcNAQELBQAwgYAxJDAiBgNVBAMMG1N0YW1wSVQgR2xvYmFsIFF1YWxpZmllZCBDQTEYMBYGA1UEYQwPTlRSQkctODMxNjQxNzkxMSEwHwYDVQQKDBhJbmZvcm1hdGlvbiBTZXJ2aWNlcyBKU0MxDjAMBgNVBAcMBVNvZmlhMQswCQYDVQQGEwJCRzAeFw0yMzExMTYwODI2MDlaFw0yNjExMTUwODI2MDlaMIIBBzEnMCUGCSqGSIb3DQEJARYYdmVuZXRhX2tvcnNodW1vdmFAYWJ2LmJnMSMwIQYDVQQDDBpWZW5ldGEgTWlsY2hldmEgS29yc2h1bW92YTEZMBcGA1UEBRMQUE5PQkctNzcwNzI0MDE1MTEPMA0GA1UEKgwGVmVuZXRhMRMwEQYDVQQEDApLb3JzaHVtb3ZhMRwwGgYDVQRhDBNOVFJCRy0yMDE2Mjc1MDYwMTQyMTUwMwYDVQQKDCxUUCBEYXJ6aGF2bm8gZ29yc2tvIHN0b3BhbnN0dm8gR290c2UgRGVsY2hldjEUMBIGA1UEBwwLQmxhZ29ldmdyYWQxCzAJBgNVBAYTAkJHMIIBIjANBgkqhkiG9w0BAQEFAAOCAQ8AMIIBCgKCAQEAwnbPaweHYJ56HCPeHEyXdOYgpZgcf/D0tH28HXkzuKW8AA3goad4XhuBrvNaER4ir4V/rEayIz0FVPdhsZ4agf+ULRkwqcefrzveVmg7jMXI7QeWoI8gy9xMYHx1Yzc/tOMLdJLFYdrr9fMj2HQmgp4XRoeMsMdnp50mSKh/xjTFjNI0+a5+YBARZHMUcBKY+FQ5cqwgLMfpccCnL6S75bGGcT19m+wqYci301eHJ1Kgyts23QSuliOzPsFEpkYOYFilE8hZ9uUt4mPZy72tnD9+BYwYmtINgwxzjZZC9sL8qxEIvMnsDRiF6DvofT8XQ0qfmLAKAmDQFQ9e1kT86QIDAQABo4ICUzCCAk8wgYAGCCsGAQUFBwEBBHQwcjBKBggrBgEFBQcwAoY+aHR0cDovL3d3dy5zdGFtcGl0Lm9yZy9yZXBvc2l0b3J5L3N0YW1waXRfZ2xvYmFsX3F1YWxpZmllZC5jcnQwJAYIKwYBBQUHMAGGGGh0dHA6Ly9vY3NwLnN0YW1waXQub3JnLzAdBgNVHQ4EFgQUaECE7SMn6AbgoosICCRfX+A5L5o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IIzB6JSAYEqeobmVeyE2viuwcwuNYScLNpz5KVUGP4esp40ukpSDnStGK5Ez0Hw4CeM6OpI6iKv037NT277lQzUUDCGqTCcoRGUHDQ4EPoH2yAj0dsJiUfTW8r5qSXsFhkcN+8y2M8KnsZt8FKCL272v7oZzYqkGtaJeeZYaV65DbX9aslNasreIGNrKDjnzaLb/za+cQXM583bIBiaw033ZzaC8J0uvKFreaXl3lLsJd0gJUDfG4HC170TUbgo5eseu9IK8PTvWXnYYLqGB5kOvBb4R9efmUehTZR9ZBIo7HshLJOZ6mtAgIq1ZgAXfubS6HNYx1BHDOm7zfOqZ6rb8XmvGOWkJ+CW+Pfil3beHTGeTOZnThLDhlutVOL3o9942Dx9VYKkHt4e0Em9+j9OS/uhuTe93gbOQ/3Hq0DOdipI/Kn6DyxmR8YkkHov2W+8/FpjrrEaks4NuheNUCgwaCid6Ki8TmCFF73xLEtzj2NmyEA5LplfSYBrFdW4fFLK+NJwdY+/gh1E/DkWuIODt7ZWXWNHQmWJE9MHZLSGJlHAX5NfMXjITqB/v7ulcqRmQn2Utgfx/wX6PWrlsMSgeJX/6Y57xKufDRLr5X7qE8tEstGjFIKHjd6r9C6Gl0d5Lu4R0OzKAfMDlQ0jQ4m5pFK6o7geYbSt0NDhL0D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6k4tvajwIl11dR/EWxSPMEQ1MVYCCg9Q4/F/Yc1gIF0=</DigestValue>
      </Reference>
      <Reference URI="/word/document.xml?ContentType=application/vnd.openxmlformats-officedocument.wordprocessingml.document.main+xml">
        <DigestMethod Algorithm="http://www.w3.org/2001/04/xmlenc#sha256"/>
        <DigestValue>0aB+Ba959U68i5mz6090PrjC3IN78mUM9Dbb1t5ZCv4=</DigestValue>
      </Reference>
      <Reference URI="/word/endnotes.xml?ContentType=application/vnd.openxmlformats-officedocument.wordprocessingml.endnotes+xml">
        <DigestMethod Algorithm="http://www.w3.org/2001/04/xmlenc#sha256"/>
        <DigestValue>CwUYDF46sgAI5F28fgXNlZ3uOYw3zkvCRkmFnZgBMyE=</DigestValue>
      </Reference>
      <Reference URI="/word/fontTable.xml?ContentType=application/vnd.openxmlformats-officedocument.wordprocessingml.fontTable+xml">
        <DigestMethod Algorithm="http://www.w3.org/2001/04/xmlenc#sha256"/>
        <DigestValue>LKW5Fl3Wxau0SjJKNRbeLKINXN52xwHZ9KnrJ5KtFM0=</DigestValue>
      </Reference>
      <Reference URI="/word/footnotes.xml?ContentType=application/vnd.openxmlformats-officedocument.wordprocessingml.footnotes+xml">
        <DigestMethod Algorithm="http://www.w3.org/2001/04/xmlenc#sha256"/>
        <DigestValue>yb7ZgotkqkP7Brq2WAQHfoB0RhQCi0DIkI1qFafTllk=</DigestValue>
      </Reference>
      <Reference URI="/word/media/image1.png?ContentType=image/png">
        <DigestMethod Algorithm="http://www.w3.org/2001/04/xmlenc#sha256"/>
        <DigestValue>cx2rpvPTNZBMF6mBt1szwduJ/hp+DCHdseWahYpCwZA=</DigestValue>
      </Reference>
      <Reference URI="/word/media/image2.png?ContentType=image/png">
        <DigestMethod Algorithm="http://www.w3.org/2001/04/xmlenc#sha256"/>
        <DigestValue>u+DheAHoCFCsO0aeEbS7pOrUVhPMAln8N/yyY4o6HlI=</DigestValue>
      </Reference>
      <Reference URI="/word/media/image3.emf?ContentType=image/x-emf">
        <DigestMethod Algorithm="http://www.w3.org/2001/04/xmlenc#sha256"/>
        <DigestValue>5+OKfrqcOrL/iDx4VY1XvWIbpktHXlK0SpiD/vYN7Bg=</DigestValue>
      </Reference>
      <Reference URI="/word/media/image4.emf?ContentType=image/x-emf">
        <DigestMethod Algorithm="http://www.w3.org/2001/04/xmlenc#sha256"/>
        <DigestValue>/pxrupYgj/nG3z04zkEDr7pNUC880/nyoz5cq5c2o3w=</DigestValue>
      </Reference>
      <Reference URI="/word/numbering.xml?ContentType=application/vnd.openxmlformats-officedocument.wordprocessingml.numbering+xml">
        <DigestMethod Algorithm="http://www.w3.org/2001/04/xmlenc#sha256"/>
        <DigestValue>dK29ewh62rUGGjOb+08Dl6XIkudXYls5DGTBn/TOWb0=</DigestValue>
      </Reference>
      <Reference URI="/word/settings.xml?ContentType=application/vnd.openxmlformats-officedocument.wordprocessingml.settings+xml">
        <DigestMethod Algorithm="http://www.w3.org/2001/04/xmlenc#sha256"/>
        <DigestValue>zzk4cHL5pT1M5uk5RMmACRUnP1ewTm/9n2Q98HCee4A=</DigestValue>
      </Reference>
      <Reference URI="/word/styles.xml?ContentType=application/vnd.openxmlformats-officedocument.wordprocessingml.styles+xml">
        <DigestMethod Algorithm="http://www.w3.org/2001/04/xmlenc#sha256"/>
        <DigestValue>KWpOs3sy4cLdq3/qqg1cQdIaG0m5y+5ulFjmBiARXYs=</DigestValue>
      </Reference>
      <Reference URI="/word/theme/theme1.xml?ContentType=application/vnd.openxmlformats-officedocument.theme+xml">
        <DigestMethod Algorithm="http://www.w3.org/2001/04/xmlenc#sha256"/>
        <DigestValue>RowTuLF4/s+TCr5CR60BmxisjZDYJt02Po1Y39U9kkA=</DigestValue>
      </Reference>
      <Reference URI="/word/webSettings.xml?ContentType=application/vnd.openxmlformats-officedocument.wordprocessingml.webSettings+xml">
        <DigestMethod Algorithm="http://www.w3.org/2001/04/xmlenc#sha256"/>
        <DigestValue>TiLV/7VkyJf327J7iKGi38DjmGENGXz0XRLQXziZv9Y=</DigestValue>
      </Reference>
    </Manifest>
    <SignatureProperties>
      <SignatureProperty Id="idSignatureTime" Target="#idPackageSignature">
        <mdssi:SignatureTime xmlns:mdssi="http://schemas.openxmlformats.org/package/2006/digital-signature">
          <mdssi:Format>YYYY-MM-DDThh:mm:ssTZD</mdssi:Format>
          <mdssi:Value>2026-04-17T10:18:04Z</mdssi:Value>
        </mdssi:SignatureTime>
      </SignatureProperty>
    </SignatureProperties>
  </Object>
  <Object Id="idOfficeObject">
    <SignatureProperties>
      <SignatureProperty Id="idOfficeV1Details" Target="#idPackageSignature">
        <SignatureInfoV1 xmlns="http://schemas.microsoft.com/office/2006/digsig">
          <SetupID>{48C2ADF9-F48E-4CB2-847A-938E267BD02F}</SetupID>
          <SignatureText>РД-07-203/17.04.2026г</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2026-04-17T10:18:04Z</xd:SigningTime>
          <xd:SigningCertificate>
            <xd:Cert>
              <xd:CertDigest>
                <DigestMethod Algorithm="http://www.w3.org/2001/04/xmlenc#sha256"/>
                <DigestValue>xHkMQQvs43T2bX9VIuqhj+uRjtKXlT7YuVFqJpCfehU=</DigestValue>
              </xd:CertDigest>
              <xd:IssuerSerial>
                <X509IssuerName>C=BG, L=Sofia, O=Information Services JSC, OID.2.5.4.97=NTRBG-831641791, CN=StampIT Global Qualified CA</X509IssuerName>
                <X509SerialNumber>5264731454536745252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H8BAAC/AAAAAAAAAAAAAAD8IQAAmRAAACBFTUYAAAEAjBoAAKIAAAAGAAAAAAAAAAAAAAAAAAAAgAcAADgEAACzAQAA7wAAAAAAAAAAAAAAAAAAADijBgCYpQM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4BAAAGAAAAcQEAABoAAAAeAQAABgAAAFQ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AEC1QXsJsUEfAQAABgAAAAwAAABMAAAAAAAAAAAAAAAAAAAA//////////9kAAAAMQA3AC4ANAAuADIAMAAyADY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AEC1QXsJsU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ArAQAAZQAAADMAAABGAAAA+QAAACAAAAAhAPAAAAAAAAAAAAAAAIA/AAAAAAAAAAAAAIA/AAAAAAAAAAAAAAAAAAAAAAAAAAAAAAAAAAAAAAAAAAAlAAAADAAAAAAAAIAoAAAADAAAAAQAAABSAAAAcAEAAAQAAADo////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sAQAAZgAAACUAAAAMAAAABAAAAFQAAADMAAAANAAAAEYAAAAqAQAAZQAAAAEAAAAAQLVBewmxQTQAAABGAAAAFQAAAEwAAAAAAAAAAAAAAAAAAAD//////////3gAAAAgBBQELQAwADcALQAyADAAMwAvADEANwAuADAANAAuADIAMAAyADYAMwRmAA0AAAARAAAACgAAAA0AAAANAAAACgAAAA0AAAANAAAADQAAAAkAAAANAAAADQAAAAUAAAANAAAADQAAAAUAAAANAAAADQAAAA0AAAANAAAAC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B4AAAADwAAAHIAAABEAAAAhgAAAAEAAAAAQLVBewmxQQ8AAAByAAAABwAAAEwAAAAAAAAAAAAAAAAAAAD//////////1wAAAAgBBUEEwQuACAAFiEgAAAACQAAAAgAAAAIAAAAAwAAAAQAAAASAAAABAAAAEsAAABAAAAAMAAAAAUAAAAgAAAAAQAAAAEAAAAQAAAAAAAAAAAAAACAAQAAwAAAAAAAAAAAAAAAgAEAAMAAAAAlAAAADAAAAAIAAAAnAAAAGAAAAAUAAAAAAAAA////AAAAAAAlAAAADAAAAAUAAABMAAAAZAAAAA4AAACMAAAAcQEAAKAAAAAOAAAAjAAAAGQBAAAVAAAAIQDwAAAAAAAAAAAAAACAPwAAAAAAAAAAAACAPwAAAAAAAAAAAAAAAAAAAAAAAAAAAAAAAAAAAAAAAAAAJQAAAAwAAAAAAACAKAAAAAwAAAAFAAAAJwAAABgAAAAFAAAAAAAAAP///wAAAAAAJQAAAAwAAAAFAAAATAAAAGQAAAAOAAAApgAAAEgBAAC6AAAADgAAAKYAAAA7AQAAFQAAACEA8AAAAAAAAAAAAAAAgD8AAAAAAAAAAAAAgD8AAAAAAAAAAAAAAAAAAAAAAAAAAAAAAAAAAAAAAAAAACUAAAAMAAAAAAAAgCgAAAAMAAAABQAAACUAAAAMAAAAAQAAABgAAAAMAAAAAAAAAhIAAAAMAAAAAQAAABYAAAAMAAAAAAAAAFQAAAA8AQAADwAAAKYAAABHAQAAugAAAAEAAAAAQLVBewmxQQ8AAACmAAAAKAAAAEwAAAAEAAAADgAAAKYAAABJAQAAuwAAAJwAAAAfBD4ENAQ/BDgEQQQwBD0EPgQgAD4EQgQ6ACAAVgBlAG4AZQB0AGEAIABNAGkAbABjAGgAZQB2AGEAIABLAG8AcgBzAGgAdQBtAG8AdgBhAAsAAAAJAAAACQAAAAkAAAAJAAAABwAAAAgAAAAJAAAACQAAAAQAAAAJAAAABwAAAAMAAAAEAAAACgAAAAgAAAAJAAAACAAAAAUAAAAIAAAABAAAAA4AAAAEAAAABAAAAAcAAAAJAAAACAAAAAgAAAAIAAAABAAAAAkAAAAJAAAABgAAAAcAAAAJAAAACQAAAA4AAAAJAAAACAAAAAgAAAAWAAAADAAAAAAAAAAlAAAADAAAAAIAAAAOAAAAFAAAAAAAAAAQAAAAFAAAAA==</Object>
  <Object Id="idInvalidSigLnImg">AQAAAGwAAAAAAAAAAAAAAH8BAAC/AAAAAAAAAAAAAAD8IQAAmRAAACBFTUYAAAEAaCAAAKgAAAAGAAAAAAAAAAAAAAAAAAAAgAcAADgEAACzAQAA7wAAAAAAAAAAAAAAAAAAADijBgCYpQM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uwAAABoAAAA0AAAABgAAAIg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vAAAABsAAAAlAAAADAAAAAEAAABUAAAArAAAADUAAAAGAAAAugAAABoAAAABAAAAAEC1QXsJsUE1AAAABgAAABAAAABMAAAAAAAAAAAAAAAAAAAA//////////9sAAAAHQQ1BDIEMAQ7BDgENAQ1BD0EIAA/BD4ENAQ/BDgEQQQLAAAACAAAAAgAAAAIAAAACAAAAAkAAAAJAAAACAAAAAkAAAAEAAAACQAAAAkAAAAJAAAACQAAAAkAAAAH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AEC1QXsJsU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ArAQAAZQAAADMAAABGAAAA+QAAACAAAAAhAPAAAAAAAAAAAAAAAIA/AAAAAAAAAAAAAIA/AAAAAAAAAAAAAAAAAAAAAAAAAAAAAAAAAAAAAAAAAAAlAAAADAAAAAAAAIAoAAAADAAAAAQAAABSAAAAcAEAAAQAAADo////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sAQAAZgAAACUAAAAMAAAABAAAAFQAAADMAAAANAAAAEYAAAAqAQAAZQAAAAEAAAAAQLVBewmxQTQAAABGAAAAFQAAAEwAAAAAAAAAAAAAAAAAAAD//////////3gAAAAgBBQELQAwADcALQAyADAAMwAvADEANwAuADAANAAuADIAMAAyADYAMwQAAA0AAAARAAAACgAAAA0AAAANAAAACgAAAA0AAAANAAAADQAAAAkAAAANAAAADQAAAAUAAAANAAAADQAAAAUAAAANAAAADQAAAA0AAAANAAAAC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B4AAAADwAAAHIAAABEAAAAhgAAAAEAAAAAQLVBewmxQQ8AAAByAAAABwAAAEwAAAAAAAAAAAAAAAAAAAD//////////1wAAAAgBBUEEwQuACAAFiEgAAAACQAAAAgAAAAIAAAAAwAAAAQAAAASAAAABAAAAEsAAABAAAAAMAAAAAUAAAAgAAAAAQAAAAEAAAAQAAAAAAAAAAAAAACAAQAAwAAAAAAAAAAAAAAAgAEAAMAAAAAlAAAADAAAAAIAAAAnAAAAGAAAAAUAAAAAAAAA////AAAAAAAlAAAADAAAAAUAAABMAAAAZAAAAA4AAACMAAAAcQEAAKAAAAAOAAAAjAAAAGQBAAAVAAAAIQDwAAAAAAAAAAAAAACAPwAAAAAAAAAAAACAPwAAAAAAAAAAAAAAAAAAAAAAAAAAAAAAAAAAAAAAAAAAJQAAAAwAAAAAAACAKAAAAAwAAAAFAAAAJwAAABgAAAAFAAAAAAAAAP///wAAAAAAJQAAAAwAAAAFAAAATAAAAGQAAAAOAAAApgAAAEgBAAC6AAAADgAAAKYAAAA7AQAAFQAAACEA8AAAAAAAAAAAAAAAgD8AAAAAAAAAAAAAgD8AAAAAAAAAAAAAAAAAAAAAAAAAAAAAAAAAAAAAAAAAACUAAAAMAAAAAAAAgCgAAAAMAAAABQAAACUAAAAMAAAAAQAAABgAAAAMAAAAAAAAAhIAAAAMAAAAAQAAABYAAAAMAAAAAAAAAFQAAAA8AQAADwAAAKYAAABHAQAAugAAAAEAAAAAQLVBewmxQQ8AAACmAAAAKAAAAEwAAAAEAAAADgAAAKYAAABJAQAAuwAAAJwAAAAfBD4ENAQ/BDgEQQQwBD0EPgQgAD4EQgQ6ACAAVgBlAG4AZQB0AGEAIABNAGkAbABjAGgAZQB2AGEAIABLAG8AcgBzAGgAdQBtAG8AdgBhAAsAAAAJAAAACQAAAAkAAAAJAAAABwAAAAgAAAAJAAAACQAAAAQAAAAJAAAABwAAAAMAAAAEAAAACgAAAAgAAAAJAAAACAAAAAUAAAAIAAAABAAAAA4AAAAEAAAABAAAAAcAAAAJAAAACAAAAAgAAAAIAAAABAAAAAkAAAAJAAAABgAAAAcAAAAJAAAACQAAAA4AAAAJAAAACAAAAAg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3</TotalTime>
  <Pages>8</Pages>
  <Words>4337</Words>
  <Characters>24724</Characters>
  <Application>Microsoft Office Word</Application>
  <DocSecurity>0</DocSecurity>
  <Lines>206</Lines>
  <Paragraphs>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29003</CharactersWithSpaces>
  <SharedDoc>false</SharedDoc>
  <HLinks>
    <vt:vector size="36" baseType="variant">
      <vt:variant>
        <vt:i4>6946936</vt:i4>
      </vt:variant>
      <vt:variant>
        <vt:i4>15</vt:i4>
      </vt:variant>
      <vt:variant>
        <vt:i4>0</vt:i4>
      </vt:variant>
      <vt:variant>
        <vt:i4>5</vt:i4>
      </vt:variant>
      <vt:variant>
        <vt:lpwstr>https://web.apis.bg/p.php?i=512668</vt:lpwstr>
      </vt:variant>
      <vt:variant>
        <vt:lpwstr>p40473367</vt:lpwstr>
      </vt:variant>
      <vt:variant>
        <vt:i4>6881340</vt:i4>
      </vt:variant>
      <vt:variant>
        <vt:i4>12</vt:i4>
      </vt:variant>
      <vt:variant>
        <vt:i4>0</vt:i4>
      </vt:variant>
      <vt:variant>
        <vt:i4>5</vt:i4>
      </vt:variant>
      <vt:variant>
        <vt:lpwstr>https://web.apis.bg/p.php?i=476739</vt:lpwstr>
      </vt:variant>
      <vt:variant>
        <vt:lpwstr/>
      </vt:variant>
      <vt:variant>
        <vt:i4>4718670</vt:i4>
      </vt:variant>
      <vt:variant>
        <vt:i4>9</vt:i4>
      </vt:variant>
      <vt:variant>
        <vt:i4>0</vt:i4>
      </vt:variant>
      <vt:variant>
        <vt:i4>5</vt:i4>
      </vt:variant>
      <vt:variant>
        <vt:lpwstr>https://web.apis.bg/e.php?b=1&amp;i=11426</vt:lpwstr>
      </vt:variant>
      <vt:variant>
        <vt:lpwstr/>
      </vt:variant>
      <vt:variant>
        <vt:i4>6357050</vt:i4>
      </vt:variant>
      <vt:variant>
        <vt:i4>6</vt:i4>
      </vt:variant>
      <vt:variant>
        <vt:i4>0</vt:i4>
      </vt:variant>
      <vt:variant>
        <vt:i4>5</vt:i4>
      </vt:variant>
      <vt:variant>
        <vt:lpwstr>https://web.apis.bg/p.php?i=301352</vt:lpwstr>
      </vt:variant>
      <vt:variant>
        <vt:lpwstr/>
      </vt:variant>
      <vt:variant>
        <vt:i4>6946936</vt:i4>
      </vt:variant>
      <vt:variant>
        <vt:i4>3</vt:i4>
      </vt:variant>
      <vt:variant>
        <vt:i4>0</vt:i4>
      </vt:variant>
      <vt:variant>
        <vt:i4>5</vt:i4>
      </vt:variant>
      <vt:variant>
        <vt:lpwstr>https://web.apis.bg/p.php?i=512668</vt:lpwstr>
      </vt:variant>
      <vt:variant>
        <vt:lpwstr>p40473367</vt:lpwstr>
      </vt:variant>
      <vt:variant>
        <vt:i4>6881340</vt:i4>
      </vt:variant>
      <vt:variant>
        <vt:i4>0</vt:i4>
      </vt:variant>
      <vt:variant>
        <vt:i4>0</vt:i4>
      </vt:variant>
      <vt:variant>
        <vt:i4>5</vt:i4>
      </vt:variant>
      <vt:variant>
        <vt:lpwstr>https://web.apis.bg/p.php?i=476739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cp:lastModifiedBy>user</cp:lastModifiedBy>
  <cp:revision>5</cp:revision>
  <dcterms:created xsi:type="dcterms:W3CDTF">2026-04-17T08:11:00Z</dcterms:created>
  <dcterms:modified xsi:type="dcterms:W3CDTF">2026-04-17T08:14:00Z</dcterms:modified>
</cp:coreProperties>
</file>